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E1F" w:rsidRPr="00024271" w:rsidRDefault="00822530" w:rsidP="00F223FE">
      <w:pPr>
        <w:pStyle w:val="StrategyTitle"/>
      </w:pPr>
      <w:r>
        <w:fldChar w:fldCharType="begin"/>
      </w:r>
      <w:r>
        <w:instrText xml:space="preserve"> FILLIN "Document Name" \* MERGEFORMAT </w:instrText>
      </w:r>
      <w:r>
        <w:fldChar w:fldCharType="separate"/>
      </w:r>
      <w:r w:rsidR="004170D6" w:rsidRPr="00024271">
        <w:t xml:space="preserve">Conditions: </w:t>
      </w:r>
      <w:r w:rsidR="00137EDC">
        <w:t>Quoting</w:t>
      </w:r>
      <w:r w:rsidR="004170D6" w:rsidRPr="00024271">
        <w:t xml:space="preserve"> and Contract</w:t>
      </w:r>
      <w:r>
        <w:fldChar w:fldCharType="end"/>
      </w:r>
      <w:r w:rsidR="00084558">
        <w:br/>
      </w:r>
      <w:r w:rsidR="006C7106">
        <w:br/>
      </w:r>
      <w:r w:rsidR="00137EDC">
        <w:t xml:space="preserve">Quotation </w:t>
      </w:r>
      <w:r w:rsidR="00DC6926">
        <w:t>– Works Period Contract</w:t>
      </w:r>
    </w:p>
    <w:p w:rsidR="007B7E1F" w:rsidRPr="007B7E1F" w:rsidRDefault="007B7E1F" w:rsidP="007B7E1F">
      <w:pPr>
        <w:pStyle w:val="DateVersion"/>
      </w:pPr>
      <w:r w:rsidRPr="007B7E1F">
        <w:t xml:space="preserve">Effective Date: </w:t>
      </w:r>
      <w:r w:rsidR="00135509">
        <w:t>28 January 2014</w:t>
      </w:r>
      <w:r>
        <w:br/>
      </w:r>
      <w:r w:rsidR="00137EDC">
        <w:t>Version No. 4.1.</w:t>
      </w:r>
      <w:r w:rsidR="00135509">
        <w:t>04</w:t>
      </w:r>
    </w:p>
    <w:p w:rsidR="007B7E1F" w:rsidRPr="00024271" w:rsidRDefault="007B7E1F" w:rsidP="007B7E1F">
      <w:pPr>
        <w:pStyle w:val="DateVersion"/>
        <w:sectPr w:rsidR="007B7E1F" w:rsidRPr="00024271" w:rsidSect="00F01C8E">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09" w:footer="709"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F01C8E">
          <w:headerReference w:type="default" r:id="rId19"/>
          <w:footerReference w:type="default" r:id="rId20"/>
          <w:pgSz w:w="11906" w:h="16838" w:code="9"/>
          <w:pgMar w:top="1134" w:right="1134" w:bottom="1134" w:left="1134" w:header="709" w:footer="709" w:gutter="0"/>
          <w:cols w:space="720"/>
          <w:docGrid w:linePitch="299"/>
        </w:sectPr>
      </w:pPr>
      <w:bookmarkStart w:id="0" w:name="_GoBack"/>
      <w:bookmarkEnd w:id="0"/>
    </w:p>
    <w:p w:rsidR="00D83D39" w:rsidRPr="00A5231E" w:rsidRDefault="00B0329B" w:rsidP="00D83D39">
      <w:pPr>
        <w:jc w:val="center"/>
        <w:rPr>
          <w:sz w:val="28"/>
          <w:szCs w:val="28"/>
        </w:rPr>
      </w:pPr>
      <w:r w:rsidRPr="00A5231E">
        <w:rPr>
          <w:b/>
          <w:sz w:val="28"/>
          <w:szCs w:val="28"/>
        </w:rPr>
        <w:lastRenderedPageBreak/>
        <w:t xml:space="preserve">Table </w:t>
      </w:r>
      <w:r w:rsidRPr="00B0329B">
        <w:rPr>
          <w:b/>
          <w:sz w:val="28"/>
          <w:szCs w:val="28"/>
        </w:rPr>
        <w:t>of</w:t>
      </w:r>
      <w:r w:rsidRPr="00A5231E">
        <w:rPr>
          <w:b/>
          <w:sz w:val="28"/>
          <w:szCs w:val="28"/>
        </w:rPr>
        <w:t xml:space="preserve"> Contents</w:t>
      </w:r>
    </w:p>
    <w:p w:rsidR="00EB4D31" w:rsidRDefault="004170D6">
      <w:pPr>
        <w:pStyle w:val="TOC1"/>
        <w:rPr>
          <w:rFonts w:asciiTheme="minorHAnsi" w:eastAsiaTheme="minorEastAsia" w:hAnsiTheme="minorHAnsi" w:cstheme="minorBidi"/>
          <w:b w:val="0"/>
          <w:noProof/>
          <w:szCs w:val="22"/>
        </w:rPr>
      </w:pPr>
      <w:r w:rsidRPr="00024271">
        <w:fldChar w:fldCharType="begin"/>
      </w:r>
      <w:r w:rsidRPr="0025466A">
        <w:instrText xml:space="preserve"> TOC \o "2-2" \t "Heading 1,1" </w:instrText>
      </w:r>
      <w:r w:rsidRPr="00024271">
        <w:fldChar w:fldCharType="separate"/>
      </w:r>
      <w:r w:rsidR="00EB4D31">
        <w:rPr>
          <w:noProof/>
        </w:rPr>
        <w:t>1</w:t>
      </w:r>
      <w:r w:rsidR="00EB4D31">
        <w:rPr>
          <w:rFonts w:asciiTheme="minorHAnsi" w:eastAsiaTheme="minorEastAsia" w:hAnsiTheme="minorHAnsi" w:cstheme="minorBidi"/>
          <w:b w:val="0"/>
          <w:noProof/>
          <w:szCs w:val="22"/>
        </w:rPr>
        <w:tab/>
      </w:r>
      <w:r w:rsidR="00EB4D31">
        <w:rPr>
          <w:noProof/>
        </w:rPr>
        <w:t>Conditions of Quoting</w:t>
      </w:r>
      <w:r w:rsidR="00EB4D31">
        <w:rPr>
          <w:noProof/>
        </w:rPr>
        <w:tab/>
      </w:r>
      <w:r w:rsidR="00EB4D31">
        <w:rPr>
          <w:noProof/>
        </w:rPr>
        <w:fldChar w:fldCharType="begin"/>
      </w:r>
      <w:r w:rsidR="00EB4D31">
        <w:rPr>
          <w:noProof/>
        </w:rPr>
        <w:instrText xml:space="preserve"> PAGEREF _Toc378321653 \h </w:instrText>
      </w:r>
      <w:r w:rsidR="00EB4D31">
        <w:rPr>
          <w:noProof/>
        </w:rPr>
      </w:r>
      <w:r w:rsidR="00EB4D31">
        <w:rPr>
          <w:noProof/>
        </w:rPr>
        <w:fldChar w:fldCharType="separate"/>
      </w:r>
      <w:r w:rsidR="00EB4D31">
        <w:rPr>
          <w:noProof/>
        </w:rPr>
        <w:t>5</w:t>
      </w:r>
      <w:r w:rsidR="00EB4D31">
        <w:rPr>
          <w:noProof/>
        </w:rPr>
        <w:fldChar w:fldCharType="end"/>
      </w:r>
    </w:p>
    <w:p w:rsidR="00EB4D31" w:rsidRDefault="00EB4D31">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_Toc378321654 \h </w:instrText>
      </w:r>
      <w:r>
        <w:rPr>
          <w:noProof/>
        </w:rPr>
      </w:r>
      <w:r>
        <w:rPr>
          <w:noProof/>
        </w:rPr>
        <w:fldChar w:fldCharType="separate"/>
      </w:r>
      <w:r>
        <w:rPr>
          <w:noProof/>
        </w:rPr>
        <w:t>5</w:t>
      </w:r>
      <w:r>
        <w:rPr>
          <w:noProof/>
        </w:rPr>
        <w:fldChar w:fldCharType="end"/>
      </w:r>
    </w:p>
    <w:p w:rsidR="00EB4D31" w:rsidRDefault="00EB4D31">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Quotations</w:t>
      </w:r>
      <w:r>
        <w:rPr>
          <w:noProof/>
        </w:rPr>
        <w:tab/>
      </w:r>
      <w:r>
        <w:rPr>
          <w:noProof/>
        </w:rPr>
        <w:fldChar w:fldCharType="begin"/>
      </w:r>
      <w:r>
        <w:rPr>
          <w:noProof/>
        </w:rPr>
        <w:instrText xml:space="preserve"> PAGEREF _Toc378321655 \h </w:instrText>
      </w:r>
      <w:r>
        <w:rPr>
          <w:noProof/>
        </w:rPr>
      </w:r>
      <w:r>
        <w:rPr>
          <w:noProof/>
        </w:rPr>
        <w:fldChar w:fldCharType="separate"/>
      </w:r>
      <w:r>
        <w:rPr>
          <w:noProof/>
        </w:rPr>
        <w:t>5</w:t>
      </w:r>
      <w:r>
        <w:rPr>
          <w:noProof/>
        </w:rPr>
        <w:fldChar w:fldCharType="end"/>
      </w:r>
    </w:p>
    <w:p w:rsidR="00EB4D31" w:rsidRDefault="00EB4D31">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Respondents to Inform Themselves</w:t>
      </w:r>
      <w:r>
        <w:rPr>
          <w:noProof/>
        </w:rPr>
        <w:tab/>
      </w:r>
      <w:r>
        <w:rPr>
          <w:noProof/>
        </w:rPr>
        <w:fldChar w:fldCharType="begin"/>
      </w:r>
      <w:r>
        <w:rPr>
          <w:noProof/>
        </w:rPr>
        <w:instrText xml:space="preserve"> PAGEREF _Toc378321656 \h </w:instrText>
      </w:r>
      <w:r>
        <w:rPr>
          <w:noProof/>
        </w:rPr>
      </w:r>
      <w:r>
        <w:rPr>
          <w:noProof/>
        </w:rPr>
        <w:fldChar w:fldCharType="separate"/>
      </w:r>
      <w:r>
        <w:rPr>
          <w:noProof/>
        </w:rPr>
        <w:t>6</w:t>
      </w:r>
      <w:r>
        <w:rPr>
          <w:noProof/>
        </w:rPr>
        <w:fldChar w:fldCharType="end"/>
      </w:r>
    </w:p>
    <w:p w:rsidR="00EB4D31" w:rsidRDefault="00EB4D31">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_Toc378321657 \h </w:instrText>
      </w:r>
      <w:r>
        <w:rPr>
          <w:noProof/>
        </w:rPr>
      </w:r>
      <w:r>
        <w:rPr>
          <w:noProof/>
        </w:rPr>
        <w:fldChar w:fldCharType="separate"/>
      </w:r>
      <w:r>
        <w:rPr>
          <w:noProof/>
        </w:rPr>
        <w:t>7</w:t>
      </w:r>
      <w:r>
        <w:rPr>
          <w:noProof/>
        </w:rPr>
        <w:fldChar w:fldCharType="end"/>
      </w:r>
    </w:p>
    <w:p w:rsidR="00EB4D31" w:rsidRDefault="00EB4D31">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_Toc378321658 \h </w:instrText>
      </w:r>
      <w:r>
        <w:rPr>
          <w:noProof/>
        </w:rPr>
      </w:r>
      <w:r>
        <w:rPr>
          <w:noProof/>
        </w:rPr>
        <w:fldChar w:fldCharType="separate"/>
      </w:r>
      <w:r>
        <w:rPr>
          <w:noProof/>
        </w:rPr>
        <w:t>7</w:t>
      </w:r>
      <w:r>
        <w:rPr>
          <w:noProof/>
        </w:rPr>
        <w:fldChar w:fldCharType="end"/>
      </w:r>
    </w:p>
    <w:p w:rsidR="00EB4D31" w:rsidRDefault="00EB4D31">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Site Inspection</w:t>
      </w:r>
      <w:r>
        <w:rPr>
          <w:noProof/>
        </w:rPr>
        <w:tab/>
      </w:r>
      <w:r>
        <w:rPr>
          <w:noProof/>
        </w:rPr>
        <w:fldChar w:fldCharType="begin"/>
      </w:r>
      <w:r>
        <w:rPr>
          <w:noProof/>
        </w:rPr>
        <w:instrText xml:space="preserve"> PAGEREF _Toc378321659 \h </w:instrText>
      </w:r>
      <w:r>
        <w:rPr>
          <w:noProof/>
        </w:rPr>
      </w:r>
      <w:r>
        <w:rPr>
          <w:noProof/>
        </w:rPr>
        <w:fldChar w:fldCharType="separate"/>
      </w:r>
      <w:r>
        <w:rPr>
          <w:noProof/>
        </w:rPr>
        <w:t>7</w:t>
      </w:r>
      <w:r>
        <w:rPr>
          <w:noProof/>
        </w:rPr>
        <w:fldChar w:fldCharType="end"/>
      </w:r>
    </w:p>
    <w:p w:rsidR="00EB4D31" w:rsidRDefault="00EB4D31">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Industry Briefing</w:t>
      </w:r>
      <w:r>
        <w:rPr>
          <w:noProof/>
        </w:rPr>
        <w:tab/>
      </w:r>
      <w:r>
        <w:rPr>
          <w:noProof/>
        </w:rPr>
        <w:fldChar w:fldCharType="begin"/>
      </w:r>
      <w:r>
        <w:rPr>
          <w:noProof/>
        </w:rPr>
        <w:instrText xml:space="preserve"> PAGEREF _Toc378321660 \h </w:instrText>
      </w:r>
      <w:r>
        <w:rPr>
          <w:noProof/>
        </w:rPr>
      </w:r>
      <w:r>
        <w:rPr>
          <w:noProof/>
        </w:rPr>
        <w:fldChar w:fldCharType="separate"/>
      </w:r>
      <w:r>
        <w:rPr>
          <w:noProof/>
        </w:rPr>
        <w:t>8</w:t>
      </w:r>
      <w:r>
        <w:rPr>
          <w:noProof/>
        </w:rPr>
        <w:fldChar w:fldCharType="end"/>
      </w:r>
    </w:p>
    <w:p w:rsidR="00EB4D31" w:rsidRDefault="00EB4D31">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_Toc378321661 \h </w:instrText>
      </w:r>
      <w:r>
        <w:rPr>
          <w:noProof/>
        </w:rPr>
      </w:r>
      <w:r>
        <w:rPr>
          <w:noProof/>
        </w:rPr>
        <w:fldChar w:fldCharType="separate"/>
      </w:r>
      <w:r>
        <w:rPr>
          <w:noProof/>
        </w:rPr>
        <w:t>9</w:t>
      </w:r>
      <w:r>
        <w:rPr>
          <w:noProof/>
        </w:rPr>
        <w:fldChar w:fldCharType="end"/>
      </w:r>
    </w:p>
    <w:p w:rsidR="00EB4D31" w:rsidRDefault="00EB4D31">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Quotation Validity</w:t>
      </w:r>
      <w:r>
        <w:rPr>
          <w:noProof/>
        </w:rPr>
        <w:tab/>
      </w:r>
      <w:r>
        <w:rPr>
          <w:noProof/>
        </w:rPr>
        <w:fldChar w:fldCharType="begin"/>
      </w:r>
      <w:r>
        <w:rPr>
          <w:noProof/>
        </w:rPr>
        <w:instrText xml:space="preserve"> PAGEREF _Toc378321662 \h </w:instrText>
      </w:r>
      <w:r>
        <w:rPr>
          <w:noProof/>
        </w:rPr>
      </w:r>
      <w:r>
        <w:rPr>
          <w:noProof/>
        </w:rPr>
        <w:fldChar w:fldCharType="separate"/>
      </w:r>
      <w:r>
        <w:rPr>
          <w:noProof/>
        </w:rPr>
        <w:t>10</w:t>
      </w:r>
      <w:r>
        <w:rPr>
          <w:noProof/>
        </w:rPr>
        <w:fldChar w:fldCharType="end"/>
      </w:r>
    </w:p>
    <w:p w:rsidR="00EB4D31" w:rsidRDefault="00EB4D31">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Alternative Quotations</w:t>
      </w:r>
      <w:r>
        <w:rPr>
          <w:noProof/>
        </w:rPr>
        <w:tab/>
      </w:r>
      <w:r>
        <w:rPr>
          <w:noProof/>
        </w:rPr>
        <w:fldChar w:fldCharType="begin"/>
      </w:r>
      <w:r>
        <w:rPr>
          <w:noProof/>
        </w:rPr>
        <w:instrText xml:space="preserve"> PAGEREF _Toc378321663 \h </w:instrText>
      </w:r>
      <w:r>
        <w:rPr>
          <w:noProof/>
        </w:rPr>
      </w:r>
      <w:r>
        <w:rPr>
          <w:noProof/>
        </w:rPr>
        <w:fldChar w:fldCharType="separate"/>
      </w:r>
      <w:r>
        <w:rPr>
          <w:noProof/>
        </w:rPr>
        <w:t>10</w:t>
      </w:r>
      <w:r>
        <w:rPr>
          <w:noProof/>
        </w:rPr>
        <w:fldChar w:fldCharType="end"/>
      </w:r>
    </w:p>
    <w:p w:rsidR="00EB4D31" w:rsidRDefault="00EB4D31">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_Toc378321664 \h </w:instrText>
      </w:r>
      <w:r>
        <w:rPr>
          <w:noProof/>
        </w:rPr>
      </w:r>
      <w:r>
        <w:rPr>
          <w:noProof/>
        </w:rPr>
        <w:fldChar w:fldCharType="separate"/>
      </w:r>
      <w:r>
        <w:rPr>
          <w:noProof/>
        </w:rPr>
        <w:t>10</w:t>
      </w:r>
      <w:r>
        <w:rPr>
          <w:noProof/>
        </w:rPr>
        <w:fldChar w:fldCharType="end"/>
      </w:r>
    </w:p>
    <w:p w:rsidR="00EB4D31" w:rsidRDefault="00EB4D31">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_Toc378321665 \h </w:instrText>
      </w:r>
      <w:r>
        <w:rPr>
          <w:noProof/>
        </w:rPr>
      </w:r>
      <w:r>
        <w:rPr>
          <w:noProof/>
        </w:rPr>
        <w:fldChar w:fldCharType="separate"/>
      </w:r>
      <w:r>
        <w:rPr>
          <w:noProof/>
        </w:rPr>
        <w:t>11</w:t>
      </w:r>
      <w:r>
        <w:rPr>
          <w:noProof/>
        </w:rPr>
        <w:fldChar w:fldCharType="end"/>
      </w:r>
    </w:p>
    <w:p w:rsidR="00EB4D31" w:rsidRDefault="00EB4D31">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_Toc378321666 \h </w:instrText>
      </w:r>
      <w:r>
        <w:rPr>
          <w:noProof/>
        </w:rPr>
      </w:r>
      <w:r>
        <w:rPr>
          <w:noProof/>
        </w:rPr>
        <w:fldChar w:fldCharType="separate"/>
      </w:r>
      <w:r>
        <w:rPr>
          <w:noProof/>
        </w:rPr>
        <w:t>11</w:t>
      </w:r>
      <w:r>
        <w:rPr>
          <w:noProof/>
        </w:rPr>
        <w:fldChar w:fldCharType="end"/>
      </w:r>
    </w:p>
    <w:p w:rsidR="00EB4D31" w:rsidRDefault="00EB4D31">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_Toc378321667 \h </w:instrText>
      </w:r>
      <w:r>
        <w:rPr>
          <w:noProof/>
        </w:rPr>
      </w:r>
      <w:r>
        <w:rPr>
          <w:noProof/>
        </w:rPr>
        <w:fldChar w:fldCharType="separate"/>
      </w:r>
      <w:r>
        <w:rPr>
          <w:noProof/>
        </w:rPr>
        <w:t>11</w:t>
      </w:r>
      <w:r>
        <w:rPr>
          <w:noProof/>
        </w:rPr>
        <w:fldChar w:fldCharType="end"/>
      </w:r>
    </w:p>
    <w:p w:rsidR="00EB4D31" w:rsidRDefault="00EB4D31">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_Toc378321668 \h </w:instrText>
      </w:r>
      <w:r>
        <w:rPr>
          <w:noProof/>
        </w:rPr>
      </w:r>
      <w:r>
        <w:rPr>
          <w:noProof/>
        </w:rPr>
        <w:fldChar w:fldCharType="separate"/>
      </w:r>
      <w:r>
        <w:rPr>
          <w:noProof/>
        </w:rPr>
        <w:t>11</w:t>
      </w:r>
      <w:r>
        <w:rPr>
          <w:noProof/>
        </w:rPr>
        <w:fldChar w:fldCharType="end"/>
      </w:r>
    </w:p>
    <w:p w:rsidR="00EB4D31" w:rsidRDefault="00EB4D31">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_Toc378321669 \h </w:instrText>
      </w:r>
      <w:r>
        <w:rPr>
          <w:noProof/>
        </w:rPr>
      </w:r>
      <w:r>
        <w:rPr>
          <w:noProof/>
        </w:rPr>
        <w:fldChar w:fldCharType="separate"/>
      </w:r>
      <w:r>
        <w:rPr>
          <w:noProof/>
        </w:rPr>
        <w:t>12</w:t>
      </w:r>
      <w:r>
        <w:rPr>
          <w:noProof/>
        </w:rPr>
        <w:fldChar w:fldCharType="end"/>
      </w:r>
    </w:p>
    <w:p w:rsidR="00EB4D31" w:rsidRDefault="00EB4D31">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Indigenous Development Plan</w:t>
      </w:r>
      <w:r>
        <w:rPr>
          <w:noProof/>
        </w:rPr>
        <w:tab/>
      </w:r>
      <w:r>
        <w:rPr>
          <w:noProof/>
        </w:rPr>
        <w:fldChar w:fldCharType="begin"/>
      </w:r>
      <w:r>
        <w:rPr>
          <w:noProof/>
        </w:rPr>
        <w:instrText xml:space="preserve"> PAGEREF _Toc378321670 \h </w:instrText>
      </w:r>
      <w:r>
        <w:rPr>
          <w:noProof/>
        </w:rPr>
      </w:r>
      <w:r>
        <w:rPr>
          <w:noProof/>
        </w:rPr>
        <w:fldChar w:fldCharType="separate"/>
      </w:r>
      <w:r>
        <w:rPr>
          <w:noProof/>
        </w:rPr>
        <w:t>13</w:t>
      </w:r>
      <w:r>
        <w:rPr>
          <w:noProof/>
        </w:rPr>
        <w:fldChar w:fldCharType="end"/>
      </w:r>
    </w:p>
    <w:p w:rsidR="00EB4D31" w:rsidRDefault="00EB4D31">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_Toc378321671 \h </w:instrText>
      </w:r>
      <w:r>
        <w:rPr>
          <w:noProof/>
        </w:rPr>
      </w:r>
      <w:r>
        <w:rPr>
          <w:noProof/>
        </w:rPr>
        <w:fldChar w:fldCharType="separate"/>
      </w:r>
      <w:r>
        <w:rPr>
          <w:noProof/>
        </w:rPr>
        <w:t>13</w:t>
      </w:r>
      <w:r>
        <w:rPr>
          <w:noProof/>
        </w:rPr>
        <w:fldChar w:fldCharType="end"/>
      </w:r>
    </w:p>
    <w:p w:rsidR="00EB4D31" w:rsidRDefault="00EB4D31">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Impartiality of Requirements</w:t>
      </w:r>
      <w:r>
        <w:rPr>
          <w:noProof/>
        </w:rPr>
        <w:tab/>
      </w:r>
      <w:r>
        <w:rPr>
          <w:noProof/>
        </w:rPr>
        <w:fldChar w:fldCharType="begin"/>
      </w:r>
      <w:r>
        <w:rPr>
          <w:noProof/>
        </w:rPr>
        <w:instrText xml:space="preserve"> PAGEREF _Toc378321672 \h </w:instrText>
      </w:r>
      <w:r>
        <w:rPr>
          <w:noProof/>
        </w:rPr>
      </w:r>
      <w:r>
        <w:rPr>
          <w:noProof/>
        </w:rPr>
        <w:fldChar w:fldCharType="separate"/>
      </w:r>
      <w:r>
        <w:rPr>
          <w:noProof/>
        </w:rPr>
        <w:t>14</w:t>
      </w:r>
      <w:r>
        <w:rPr>
          <w:noProof/>
        </w:rPr>
        <w:fldChar w:fldCharType="end"/>
      </w:r>
    </w:p>
    <w:p w:rsidR="00EB4D31" w:rsidRDefault="00EB4D31">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Treatment of Low or Aberrant Prices</w:t>
      </w:r>
      <w:r>
        <w:rPr>
          <w:noProof/>
        </w:rPr>
        <w:tab/>
      </w:r>
      <w:r>
        <w:rPr>
          <w:noProof/>
        </w:rPr>
        <w:fldChar w:fldCharType="begin"/>
      </w:r>
      <w:r>
        <w:rPr>
          <w:noProof/>
        </w:rPr>
        <w:instrText xml:space="preserve"> PAGEREF _Toc378321673 \h </w:instrText>
      </w:r>
      <w:r>
        <w:rPr>
          <w:noProof/>
        </w:rPr>
      </w:r>
      <w:r>
        <w:rPr>
          <w:noProof/>
        </w:rPr>
        <w:fldChar w:fldCharType="separate"/>
      </w:r>
      <w:r>
        <w:rPr>
          <w:noProof/>
        </w:rPr>
        <w:t>14</w:t>
      </w:r>
      <w:r>
        <w:rPr>
          <w:noProof/>
        </w:rPr>
        <w:fldChar w:fldCharType="end"/>
      </w:r>
    </w:p>
    <w:p w:rsidR="00EB4D31" w:rsidRDefault="00EB4D31">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Disclosure of Weightings</w:t>
      </w:r>
      <w:r>
        <w:rPr>
          <w:noProof/>
        </w:rPr>
        <w:tab/>
      </w:r>
      <w:r>
        <w:rPr>
          <w:noProof/>
        </w:rPr>
        <w:fldChar w:fldCharType="begin"/>
      </w:r>
      <w:r>
        <w:rPr>
          <w:noProof/>
        </w:rPr>
        <w:instrText xml:space="preserve"> PAGEREF _Toc378321674 \h </w:instrText>
      </w:r>
      <w:r>
        <w:rPr>
          <w:noProof/>
        </w:rPr>
      </w:r>
      <w:r>
        <w:rPr>
          <w:noProof/>
        </w:rPr>
        <w:fldChar w:fldCharType="separate"/>
      </w:r>
      <w:r>
        <w:rPr>
          <w:noProof/>
        </w:rPr>
        <w:t>14</w:t>
      </w:r>
      <w:r>
        <w:rPr>
          <w:noProof/>
        </w:rPr>
        <w:fldChar w:fldCharType="end"/>
      </w:r>
    </w:p>
    <w:p w:rsidR="00EB4D31" w:rsidRDefault="00EB4D31">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Quotation Assessment Criteria</w:t>
      </w:r>
      <w:r>
        <w:rPr>
          <w:noProof/>
        </w:rPr>
        <w:tab/>
      </w:r>
      <w:r>
        <w:rPr>
          <w:noProof/>
        </w:rPr>
        <w:fldChar w:fldCharType="begin"/>
      </w:r>
      <w:r>
        <w:rPr>
          <w:noProof/>
        </w:rPr>
        <w:instrText xml:space="preserve"> PAGEREF _Toc378321675 \h </w:instrText>
      </w:r>
      <w:r>
        <w:rPr>
          <w:noProof/>
        </w:rPr>
      </w:r>
      <w:r>
        <w:rPr>
          <w:noProof/>
        </w:rPr>
        <w:fldChar w:fldCharType="separate"/>
      </w:r>
      <w:r>
        <w:rPr>
          <w:noProof/>
        </w:rPr>
        <w:t>15</w:t>
      </w:r>
      <w:r>
        <w:rPr>
          <w:noProof/>
        </w:rPr>
        <w:fldChar w:fldCharType="end"/>
      </w:r>
    </w:p>
    <w:p w:rsidR="00EB4D31" w:rsidRDefault="00EB4D31">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_Toc378321676 \h </w:instrText>
      </w:r>
      <w:r>
        <w:rPr>
          <w:noProof/>
        </w:rPr>
      </w:r>
      <w:r>
        <w:rPr>
          <w:noProof/>
        </w:rPr>
        <w:fldChar w:fldCharType="separate"/>
      </w:r>
      <w:r>
        <w:rPr>
          <w:noProof/>
        </w:rPr>
        <w:t>16</w:t>
      </w:r>
      <w:r>
        <w:rPr>
          <w:noProof/>
        </w:rPr>
        <w:fldChar w:fldCharType="end"/>
      </w:r>
    </w:p>
    <w:p w:rsidR="00EB4D31" w:rsidRDefault="00EB4D31">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Negotiation</w:t>
      </w:r>
      <w:r>
        <w:rPr>
          <w:noProof/>
        </w:rPr>
        <w:tab/>
      </w:r>
      <w:r>
        <w:rPr>
          <w:noProof/>
        </w:rPr>
        <w:fldChar w:fldCharType="begin"/>
      </w:r>
      <w:r>
        <w:rPr>
          <w:noProof/>
        </w:rPr>
        <w:instrText xml:space="preserve"> PAGEREF _Toc378321677 \h </w:instrText>
      </w:r>
      <w:r>
        <w:rPr>
          <w:noProof/>
        </w:rPr>
      </w:r>
      <w:r>
        <w:rPr>
          <w:noProof/>
        </w:rPr>
        <w:fldChar w:fldCharType="separate"/>
      </w:r>
      <w:r>
        <w:rPr>
          <w:noProof/>
        </w:rPr>
        <w:t>16</w:t>
      </w:r>
      <w:r>
        <w:rPr>
          <w:noProof/>
        </w:rPr>
        <w:fldChar w:fldCharType="end"/>
      </w:r>
    </w:p>
    <w:p w:rsidR="00EB4D31" w:rsidRDefault="00EB4D31">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_Toc378321678 \h </w:instrText>
      </w:r>
      <w:r>
        <w:rPr>
          <w:noProof/>
        </w:rPr>
      </w:r>
      <w:r>
        <w:rPr>
          <w:noProof/>
        </w:rPr>
        <w:fldChar w:fldCharType="separate"/>
      </w:r>
      <w:r>
        <w:rPr>
          <w:noProof/>
        </w:rPr>
        <w:t>16</w:t>
      </w:r>
      <w:r>
        <w:rPr>
          <w:noProof/>
        </w:rPr>
        <w:fldChar w:fldCharType="end"/>
      </w:r>
    </w:p>
    <w:p w:rsidR="00EB4D31" w:rsidRDefault="00EB4D31">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_Toc378321679 \h </w:instrText>
      </w:r>
      <w:r>
        <w:rPr>
          <w:noProof/>
        </w:rPr>
      </w:r>
      <w:r>
        <w:rPr>
          <w:noProof/>
        </w:rPr>
        <w:fldChar w:fldCharType="separate"/>
      </w:r>
      <w:r>
        <w:rPr>
          <w:noProof/>
        </w:rPr>
        <w:t>16</w:t>
      </w:r>
      <w:r>
        <w:rPr>
          <w:noProof/>
        </w:rPr>
        <w:fldChar w:fldCharType="end"/>
      </w:r>
    </w:p>
    <w:p w:rsidR="00EB4D31" w:rsidRDefault="00EB4D31">
      <w:pPr>
        <w:pStyle w:val="TOC2"/>
        <w:rPr>
          <w:rFonts w:asciiTheme="minorHAnsi" w:eastAsiaTheme="minorEastAsia" w:hAnsiTheme="minorHAnsi" w:cstheme="minorBidi"/>
          <w:noProof/>
        </w:rPr>
      </w:pPr>
      <w:r>
        <w:rPr>
          <w:noProof/>
        </w:rPr>
        <w:t>1.27</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_Toc378321680 \h </w:instrText>
      </w:r>
      <w:r>
        <w:rPr>
          <w:noProof/>
        </w:rPr>
      </w:r>
      <w:r>
        <w:rPr>
          <w:noProof/>
        </w:rPr>
        <w:fldChar w:fldCharType="separate"/>
      </w:r>
      <w:r>
        <w:rPr>
          <w:noProof/>
        </w:rPr>
        <w:t>16</w:t>
      </w:r>
      <w:r>
        <w:rPr>
          <w:noProof/>
        </w:rPr>
        <w:fldChar w:fldCharType="end"/>
      </w:r>
    </w:p>
    <w:p w:rsidR="00EB4D31" w:rsidRDefault="00EB4D31">
      <w:pPr>
        <w:pStyle w:val="TOC2"/>
        <w:rPr>
          <w:rFonts w:asciiTheme="minorHAnsi" w:eastAsiaTheme="minorEastAsia" w:hAnsiTheme="minorHAnsi" w:cstheme="minorBidi"/>
          <w:noProof/>
        </w:rPr>
      </w:pPr>
      <w:r>
        <w:rPr>
          <w:noProof/>
        </w:rPr>
        <w:t>1.28</w:t>
      </w:r>
      <w:r>
        <w:rPr>
          <w:rFonts w:asciiTheme="minorHAnsi" w:eastAsiaTheme="minorEastAsia" w:hAnsiTheme="minorHAnsi" w:cstheme="minorBidi"/>
          <w:noProof/>
        </w:rPr>
        <w:tab/>
      </w:r>
      <w:r>
        <w:rPr>
          <w:noProof/>
        </w:rPr>
        <w:t>Debriefing Respondents</w:t>
      </w:r>
      <w:r>
        <w:rPr>
          <w:noProof/>
        </w:rPr>
        <w:tab/>
      </w:r>
      <w:r>
        <w:rPr>
          <w:noProof/>
        </w:rPr>
        <w:fldChar w:fldCharType="begin"/>
      </w:r>
      <w:r>
        <w:rPr>
          <w:noProof/>
        </w:rPr>
        <w:instrText xml:space="preserve"> PAGEREF _Toc378321681 \h </w:instrText>
      </w:r>
      <w:r>
        <w:rPr>
          <w:noProof/>
        </w:rPr>
      </w:r>
      <w:r>
        <w:rPr>
          <w:noProof/>
        </w:rPr>
        <w:fldChar w:fldCharType="separate"/>
      </w:r>
      <w:r>
        <w:rPr>
          <w:noProof/>
        </w:rPr>
        <w:t>17</w:t>
      </w:r>
      <w:r>
        <w:rPr>
          <w:noProof/>
        </w:rPr>
        <w:fldChar w:fldCharType="end"/>
      </w:r>
    </w:p>
    <w:p w:rsidR="00EB4D31" w:rsidRDefault="00EB4D31">
      <w:pPr>
        <w:pStyle w:val="TOC2"/>
        <w:rPr>
          <w:rFonts w:asciiTheme="minorHAnsi" w:eastAsiaTheme="minorEastAsia" w:hAnsiTheme="minorHAnsi" w:cstheme="minorBidi"/>
          <w:noProof/>
        </w:rPr>
      </w:pPr>
      <w:r>
        <w:rPr>
          <w:noProof/>
        </w:rPr>
        <w:t>1.29</w:t>
      </w:r>
      <w:r>
        <w:rPr>
          <w:rFonts w:asciiTheme="minorHAnsi" w:eastAsiaTheme="minorEastAsia" w:hAnsiTheme="minorHAnsi" w:cstheme="minorBidi"/>
          <w:noProof/>
        </w:rPr>
        <w:tab/>
      </w:r>
      <w:r>
        <w:rPr>
          <w:noProof/>
        </w:rPr>
        <w:t>Specific Site Conditions – Royal Darwin Hospital</w:t>
      </w:r>
      <w:r>
        <w:rPr>
          <w:noProof/>
        </w:rPr>
        <w:tab/>
      </w:r>
      <w:r>
        <w:rPr>
          <w:noProof/>
        </w:rPr>
        <w:fldChar w:fldCharType="begin"/>
      </w:r>
      <w:r>
        <w:rPr>
          <w:noProof/>
        </w:rPr>
        <w:instrText xml:space="preserve"> PAGEREF _Toc378321682 \h </w:instrText>
      </w:r>
      <w:r>
        <w:rPr>
          <w:noProof/>
        </w:rPr>
      </w:r>
      <w:r>
        <w:rPr>
          <w:noProof/>
        </w:rPr>
        <w:fldChar w:fldCharType="separate"/>
      </w:r>
      <w:r>
        <w:rPr>
          <w:noProof/>
        </w:rPr>
        <w:t>17</w:t>
      </w:r>
      <w:r>
        <w:rPr>
          <w:noProof/>
        </w:rPr>
        <w:fldChar w:fldCharType="end"/>
      </w:r>
    </w:p>
    <w:p w:rsidR="00EB4D31" w:rsidRDefault="00EB4D31">
      <w:pPr>
        <w:pStyle w:val="TOC2"/>
        <w:rPr>
          <w:rFonts w:asciiTheme="minorHAnsi" w:eastAsiaTheme="minorEastAsia" w:hAnsiTheme="minorHAnsi" w:cstheme="minorBidi"/>
          <w:noProof/>
        </w:rPr>
      </w:pPr>
      <w:r>
        <w:rPr>
          <w:noProof/>
        </w:rPr>
        <w:t>1.30</w:t>
      </w:r>
      <w:r>
        <w:rPr>
          <w:rFonts w:asciiTheme="minorHAnsi" w:eastAsiaTheme="minorEastAsia" w:hAnsiTheme="minorHAnsi" w:cstheme="minorBidi"/>
          <w:noProof/>
        </w:rPr>
        <w:tab/>
      </w:r>
      <w:r>
        <w:rPr>
          <w:noProof/>
        </w:rPr>
        <w:t>Specific Site Conditions – Katherine Hospital</w:t>
      </w:r>
      <w:r>
        <w:rPr>
          <w:noProof/>
        </w:rPr>
        <w:tab/>
      </w:r>
      <w:r>
        <w:rPr>
          <w:noProof/>
        </w:rPr>
        <w:fldChar w:fldCharType="begin"/>
      </w:r>
      <w:r>
        <w:rPr>
          <w:noProof/>
        </w:rPr>
        <w:instrText xml:space="preserve"> PAGEREF _Toc378321683 \h </w:instrText>
      </w:r>
      <w:r>
        <w:rPr>
          <w:noProof/>
        </w:rPr>
      </w:r>
      <w:r>
        <w:rPr>
          <w:noProof/>
        </w:rPr>
        <w:fldChar w:fldCharType="separate"/>
      </w:r>
      <w:r>
        <w:rPr>
          <w:noProof/>
        </w:rPr>
        <w:t>17</w:t>
      </w:r>
      <w:r>
        <w:rPr>
          <w:noProof/>
        </w:rPr>
        <w:fldChar w:fldCharType="end"/>
      </w:r>
    </w:p>
    <w:p w:rsidR="00EB4D31" w:rsidRDefault="00EB4D31">
      <w:pPr>
        <w:pStyle w:val="TOC2"/>
        <w:rPr>
          <w:rFonts w:asciiTheme="minorHAnsi" w:eastAsiaTheme="minorEastAsia" w:hAnsiTheme="minorHAnsi" w:cstheme="minorBidi"/>
          <w:noProof/>
        </w:rPr>
      </w:pPr>
      <w:r>
        <w:rPr>
          <w:noProof/>
        </w:rPr>
        <w:t>1.31</w:t>
      </w:r>
      <w:r>
        <w:rPr>
          <w:rFonts w:asciiTheme="minorHAnsi" w:eastAsiaTheme="minorEastAsia" w:hAnsiTheme="minorHAnsi" w:cstheme="minorBidi"/>
          <w:noProof/>
        </w:rPr>
        <w:tab/>
      </w:r>
      <w:r>
        <w:rPr>
          <w:noProof/>
        </w:rPr>
        <w:t>Specific Site Conditions – Gove District Hospital</w:t>
      </w:r>
      <w:r>
        <w:rPr>
          <w:noProof/>
        </w:rPr>
        <w:tab/>
      </w:r>
      <w:r>
        <w:rPr>
          <w:noProof/>
        </w:rPr>
        <w:fldChar w:fldCharType="begin"/>
      </w:r>
      <w:r>
        <w:rPr>
          <w:noProof/>
        </w:rPr>
        <w:instrText xml:space="preserve"> PAGEREF _Toc378321684 \h </w:instrText>
      </w:r>
      <w:r>
        <w:rPr>
          <w:noProof/>
        </w:rPr>
      </w:r>
      <w:r>
        <w:rPr>
          <w:noProof/>
        </w:rPr>
        <w:fldChar w:fldCharType="separate"/>
      </w:r>
      <w:r>
        <w:rPr>
          <w:noProof/>
        </w:rPr>
        <w:t>18</w:t>
      </w:r>
      <w:r>
        <w:rPr>
          <w:noProof/>
        </w:rPr>
        <w:fldChar w:fldCharType="end"/>
      </w:r>
    </w:p>
    <w:p w:rsidR="00EB4D31" w:rsidRDefault="00EB4D31">
      <w:pPr>
        <w:pStyle w:val="TOC2"/>
        <w:rPr>
          <w:rFonts w:asciiTheme="minorHAnsi" w:eastAsiaTheme="minorEastAsia" w:hAnsiTheme="minorHAnsi" w:cstheme="minorBidi"/>
          <w:noProof/>
        </w:rPr>
      </w:pPr>
      <w:r>
        <w:rPr>
          <w:noProof/>
        </w:rPr>
        <w:t>1.32</w:t>
      </w:r>
      <w:r>
        <w:rPr>
          <w:rFonts w:asciiTheme="minorHAnsi" w:eastAsiaTheme="minorEastAsia" w:hAnsiTheme="minorHAnsi" w:cstheme="minorBidi"/>
          <w:noProof/>
        </w:rPr>
        <w:tab/>
      </w:r>
      <w:r>
        <w:rPr>
          <w:noProof/>
        </w:rPr>
        <w:t>Specific Site Conditions – Tennant Creek Hospital</w:t>
      </w:r>
      <w:r>
        <w:rPr>
          <w:noProof/>
        </w:rPr>
        <w:tab/>
      </w:r>
      <w:r>
        <w:rPr>
          <w:noProof/>
        </w:rPr>
        <w:fldChar w:fldCharType="begin"/>
      </w:r>
      <w:r>
        <w:rPr>
          <w:noProof/>
        </w:rPr>
        <w:instrText xml:space="preserve"> PAGEREF _Toc378321685 \h </w:instrText>
      </w:r>
      <w:r>
        <w:rPr>
          <w:noProof/>
        </w:rPr>
      </w:r>
      <w:r>
        <w:rPr>
          <w:noProof/>
        </w:rPr>
        <w:fldChar w:fldCharType="separate"/>
      </w:r>
      <w:r>
        <w:rPr>
          <w:noProof/>
        </w:rPr>
        <w:t>18</w:t>
      </w:r>
      <w:r>
        <w:rPr>
          <w:noProof/>
        </w:rPr>
        <w:fldChar w:fldCharType="end"/>
      </w:r>
    </w:p>
    <w:p w:rsidR="00EB4D31" w:rsidRDefault="00EB4D31">
      <w:pPr>
        <w:pStyle w:val="TOC2"/>
        <w:rPr>
          <w:rFonts w:asciiTheme="minorHAnsi" w:eastAsiaTheme="minorEastAsia" w:hAnsiTheme="minorHAnsi" w:cstheme="minorBidi"/>
          <w:noProof/>
        </w:rPr>
      </w:pPr>
      <w:r>
        <w:rPr>
          <w:noProof/>
        </w:rPr>
        <w:t>1.33</w:t>
      </w:r>
      <w:r>
        <w:rPr>
          <w:rFonts w:asciiTheme="minorHAnsi" w:eastAsiaTheme="minorEastAsia" w:hAnsiTheme="minorHAnsi" w:cstheme="minorBidi"/>
          <w:noProof/>
        </w:rPr>
        <w:tab/>
      </w:r>
      <w:r>
        <w:rPr>
          <w:noProof/>
        </w:rPr>
        <w:t>Specific Site Conditions – Alice Springs Hospital</w:t>
      </w:r>
      <w:r>
        <w:rPr>
          <w:noProof/>
        </w:rPr>
        <w:tab/>
      </w:r>
      <w:r>
        <w:rPr>
          <w:noProof/>
        </w:rPr>
        <w:fldChar w:fldCharType="begin"/>
      </w:r>
      <w:r>
        <w:rPr>
          <w:noProof/>
        </w:rPr>
        <w:instrText xml:space="preserve"> PAGEREF _Toc378321686 \h </w:instrText>
      </w:r>
      <w:r>
        <w:rPr>
          <w:noProof/>
        </w:rPr>
      </w:r>
      <w:r>
        <w:rPr>
          <w:noProof/>
        </w:rPr>
        <w:fldChar w:fldCharType="separate"/>
      </w:r>
      <w:r>
        <w:rPr>
          <w:noProof/>
        </w:rPr>
        <w:t>18</w:t>
      </w:r>
      <w:r>
        <w:rPr>
          <w:noProof/>
        </w:rPr>
        <w:fldChar w:fldCharType="end"/>
      </w:r>
    </w:p>
    <w:p w:rsidR="00EB4D31" w:rsidRDefault="00EB4D31">
      <w:pPr>
        <w:pStyle w:val="TOC2"/>
        <w:rPr>
          <w:rFonts w:asciiTheme="minorHAnsi" w:eastAsiaTheme="minorEastAsia" w:hAnsiTheme="minorHAnsi" w:cstheme="minorBidi"/>
          <w:noProof/>
        </w:rPr>
      </w:pPr>
      <w:r>
        <w:rPr>
          <w:noProof/>
        </w:rPr>
        <w:t>1.34</w:t>
      </w:r>
      <w:r>
        <w:rPr>
          <w:rFonts w:asciiTheme="minorHAnsi" w:eastAsiaTheme="minorEastAsia" w:hAnsiTheme="minorHAnsi" w:cstheme="minorBidi"/>
          <w:noProof/>
        </w:rPr>
        <w:tab/>
      </w:r>
      <w:r>
        <w:rPr>
          <w:noProof/>
        </w:rPr>
        <w:t>Specific Site Conditions – Kakadu National Park</w:t>
      </w:r>
      <w:r>
        <w:rPr>
          <w:noProof/>
        </w:rPr>
        <w:tab/>
      </w:r>
      <w:r>
        <w:rPr>
          <w:noProof/>
        </w:rPr>
        <w:fldChar w:fldCharType="begin"/>
      </w:r>
      <w:r>
        <w:rPr>
          <w:noProof/>
        </w:rPr>
        <w:instrText xml:space="preserve"> PAGEREF _Toc378321687 \h </w:instrText>
      </w:r>
      <w:r>
        <w:rPr>
          <w:noProof/>
        </w:rPr>
      </w:r>
      <w:r>
        <w:rPr>
          <w:noProof/>
        </w:rPr>
        <w:fldChar w:fldCharType="separate"/>
      </w:r>
      <w:r>
        <w:rPr>
          <w:noProof/>
        </w:rPr>
        <w:t>19</w:t>
      </w:r>
      <w:r>
        <w:rPr>
          <w:noProof/>
        </w:rPr>
        <w:fldChar w:fldCharType="end"/>
      </w:r>
    </w:p>
    <w:p w:rsidR="00EB4D31" w:rsidRDefault="00EB4D31">
      <w:pPr>
        <w:pStyle w:val="TOC2"/>
        <w:rPr>
          <w:rFonts w:asciiTheme="minorHAnsi" w:eastAsiaTheme="minorEastAsia" w:hAnsiTheme="minorHAnsi" w:cstheme="minorBidi"/>
          <w:noProof/>
        </w:rPr>
      </w:pPr>
      <w:r>
        <w:rPr>
          <w:noProof/>
        </w:rPr>
        <w:t>1.35</w:t>
      </w:r>
      <w:r>
        <w:rPr>
          <w:rFonts w:asciiTheme="minorHAnsi" w:eastAsiaTheme="minorEastAsia" w:hAnsiTheme="minorHAnsi" w:cstheme="minorBidi"/>
          <w:noProof/>
        </w:rPr>
        <w:tab/>
      </w:r>
      <w:r>
        <w:rPr>
          <w:noProof/>
        </w:rPr>
        <w:t>Specific Site Conditions – Uluru – Kata Tjuta National Park</w:t>
      </w:r>
      <w:r>
        <w:rPr>
          <w:noProof/>
        </w:rPr>
        <w:tab/>
      </w:r>
      <w:r>
        <w:rPr>
          <w:noProof/>
        </w:rPr>
        <w:fldChar w:fldCharType="begin"/>
      </w:r>
      <w:r>
        <w:rPr>
          <w:noProof/>
        </w:rPr>
        <w:instrText xml:space="preserve"> PAGEREF _Toc378321688 \h </w:instrText>
      </w:r>
      <w:r>
        <w:rPr>
          <w:noProof/>
        </w:rPr>
      </w:r>
      <w:r>
        <w:rPr>
          <w:noProof/>
        </w:rPr>
        <w:fldChar w:fldCharType="separate"/>
      </w:r>
      <w:r>
        <w:rPr>
          <w:noProof/>
        </w:rPr>
        <w:t>19</w:t>
      </w:r>
      <w:r>
        <w:rPr>
          <w:noProof/>
        </w:rPr>
        <w:fldChar w:fldCharType="end"/>
      </w:r>
    </w:p>
    <w:p w:rsidR="00EB4D31" w:rsidRDefault="00EB4D31">
      <w:pPr>
        <w:pStyle w:val="TOC2"/>
        <w:rPr>
          <w:rFonts w:asciiTheme="minorHAnsi" w:eastAsiaTheme="minorEastAsia" w:hAnsiTheme="minorHAnsi" w:cstheme="minorBidi"/>
          <w:noProof/>
        </w:rPr>
      </w:pPr>
      <w:r>
        <w:rPr>
          <w:noProof/>
        </w:rPr>
        <w:t>1.36</w:t>
      </w:r>
      <w:r>
        <w:rPr>
          <w:rFonts w:asciiTheme="minorHAnsi" w:eastAsiaTheme="minorEastAsia" w:hAnsiTheme="minorHAnsi" w:cstheme="minorBidi"/>
          <w:noProof/>
        </w:rPr>
        <w:tab/>
      </w:r>
      <w:r>
        <w:rPr>
          <w:noProof/>
        </w:rPr>
        <w:t>Specific Site Conditions – Workers Accommodation Jabiru</w:t>
      </w:r>
      <w:r>
        <w:rPr>
          <w:noProof/>
        </w:rPr>
        <w:tab/>
      </w:r>
      <w:r>
        <w:rPr>
          <w:noProof/>
        </w:rPr>
        <w:fldChar w:fldCharType="begin"/>
      </w:r>
      <w:r>
        <w:rPr>
          <w:noProof/>
        </w:rPr>
        <w:instrText xml:space="preserve"> PAGEREF _Toc378321689 \h </w:instrText>
      </w:r>
      <w:r>
        <w:rPr>
          <w:noProof/>
        </w:rPr>
      </w:r>
      <w:r>
        <w:rPr>
          <w:noProof/>
        </w:rPr>
        <w:fldChar w:fldCharType="separate"/>
      </w:r>
      <w:r>
        <w:rPr>
          <w:noProof/>
        </w:rPr>
        <w:t>19</w:t>
      </w:r>
      <w:r>
        <w:rPr>
          <w:noProof/>
        </w:rPr>
        <w:fldChar w:fldCharType="end"/>
      </w:r>
    </w:p>
    <w:p w:rsidR="00EB4D31" w:rsidRDefault="00EB4D31">
      <w:pPr>
        <w:pStyle w:val="TOC2"/>
        <w:rPr>
          <w:rFonts w:asciiTheme="minorHAnsi" w:eastAsiaTheme="minorEastAsia" w:hAnsiTheme="minorHAnsi" w:cstheme="minorBidi"/>
          <w:noProof/>
        </w:rPr>
      </w:pPr>
      <w:r>
        <w:rPr>
          <w:noProof/>
        </w:rPr>
        <w:t>1.37</w:t>
      </w:r>
      <w:r>
        <w:rPr>
          <w:rFonts w:asciiTheme="minorHAnsi" w:eastAsiaTheme="minorEastAsia" w:hAnsiTheme="minorHAnsi" w:cstheme="minorBidi"/>
          <w:noProof/>
        </w:rPr>
        <w:tab/>
      </w:r>
      <w:r>
        <w:rPr>
          <w:noProof/>
        </w:rPr>
        <w:t>Specific Site Conditions – Groote Eylandt</w:t>
      </w:r>
      <w:r>
        <w:rPr>
          <w:noProof/>
        </w:rPr>
        <w:tab/>
      </w:r>
      <w:r>
        <w:rPr>
          <w:noProof/>
        </w:rPr>
        <w:fldChar w:fldCharType="begin"/>
      </w:r>
      <w:r>
        <w:rPr>
          <w:noProof/>
        </w:rPr>
        <w:instrText xml:space="preserve"> PAGEREF _Toc378321690 \h </w:instrText>
      </w:r>
      <w:r>
        <w:rPr>
          <w:noProof/>
        </w:rPr>
      </w:r>
      <w:r>
        <w:rPr>
          <w:noProof/>
        </w:rPr>
        <w:fldChar w:fldCharType="separate"/>
      </w:r>
      <w:r>
        <w:rPr>
          <w:noProof/>
        </w:rPr>
        <w:t>20</w:t>
      </w:r>
      <w:r>
        <w:rPr>
          <w:noProof/>
        </w:rPr>
        <w:fldChar w:fldCharType="end"/>
      </w:r>
    </w:p>
    <w:p w:rsidR="00EB4D31" w:rsidRDefault="00EB4D31">
      <w:pPr>
        <w:pStyle w:val="TOC2"/>
        <w:rPr>
          <w:rFonts w:asciiTheme="minorHAnsi" w:eastAsiaTheme="minorEastAsia" w:hAnsiTheme="minorHAnsi" w:cstheme="minorBidi"/>
          <w:noProof/>
        </w:rPr>
      </w:pPr>
      <w:r>
        <w:rPr>
          <w:noProof/>
        </w:rPr>
        <w:t>1.38</w:t>
      </w:r>
      <w:r>
        <w:rPr>
          <w:rFonts w:asciiTheme="minorHAnsi" w:eastAsiaTheme="minorEastAsia" w:hAnsiTheme="minorHAnsi" w:cstheme="minorBidi"/>
          <w:noProof/>
        </w:rPr>
        <w:tab/>
      </w:r>
      <w:r>
        <w:rPr>
          <w:noProof/>
        </w:rPr>
        <w:t>Specific Site Conditions – Work on Communities</w:t>
      </w:r>
      <w:r>
        <w:rPr>
          <w:noProof/>
        </w:rPr>
        <w:tab/>
      </w:r>
      <w:r>
        <w:rPr>
          <w:noProof/>
        </w:rPr>
        <w:fldChar w:fldCharType="begin"/>
      </w:r>
      <w:r>
        <w:rPr>
          <w:noProof/>
        </w:rPr>
        <w:instrText xml:space="preserve"> PAGEREF _Toc378321691 \h </w:instrText>
      </w:r>
      <w:r>
        <w:rPr>
          <w:noProof/>
        </w:rPr>
      </w:r>
      <w:r>
        <w:rPr>
          <w:noProof/>
        </w:rPr>
        <w:fldChar w:fldCharType="separate"/>
      </w:r>
      <w:r>
        <w:rPr>
          <w:noProof/>
        </w:rPr>
        <w:t>20</w:t>
      </w:r>
      <w:r>
        <w:rPr>
          <w:noProof/>
        </w:rPr>
        <w:fldChar w:fldCharType="end"/>
      </w:r>
    </w:p>
    <w:p w:rsidR="00EB4D31" w:rsidRDefault="00EB4D31">
      <w:pPr>
        <w:pStyle w:val="TOC2"/>
        <w:rPr>
          <w:rFonts w:asciiTheme="minorHAnsi" w:eastAsiaTheme="minorEastAsia" w:hAnsiTheme="minorHAnsi" w:cstheme="minorBidi"/>
          <w:noProof/>
        </w:rPr>
      </w:pPr>
      <w:r>
        <w:rPr>
          <w:noProof/>
        </w:rPr>
        <w:t>1.39</w:t>
      </w:r>
      <w:r>
        <w:rPr>
          <w:rFonts w:asciiTheme="minorHAnsi" w:eastAsiaTheme="minorEastAsia" w:hAnsiTheme="minorHAnsi" w:cstheme="minorBidi"/>
          <w:noProof/>
        </w:rPr>
        <w:tab/>
      </w:r>
      <w:r>
        <w:rPr>
          <w:noProof/>
        </w:rPr>
        <w:t>Specific Site Conditions – NT Prisons</w:t>
      </w:r>
      <w:r>
        <w:rPr>
          <w:noProof/>
        </w:rPr>
        <w:tab/>
      </w:r>
      <w:r>
        <w:rPr>
          <w:noProof/>
        </w:rPr>
        <w:fldChar w:fldCharType="begin"/>
      </w:r>
      <w:r>
        <w:rPr>
          <w:noProof/>
        </w:rPr>
        <w:instrText xml:space="preserve"> PAGEREF _Toc378321692 \h </w:instrText>
      </w:r>
      <w:r>
        <w:rPr>
          <w:noProof/>
        </w:rPr>
      </w:r>
      <w:r>
        <w:rPr>
          <w:noProof/>
        </w:rPr>
        <w:fldChar w:fldCharType="separate"/>
      </w:r>
      <w:r>
        <w:rPr>
          <w:noProof/>
        </w:rPr>
        <w:t>20</w:t>
      </w:r>
      <w:r>
        <w:rPr>
          <w:noProof/>
        </w:rPr>
        <w:fldChar w:fldCharType="end"/>
      </w:r>
    </w:p>
    <w:p w:rsidR="00EB4D31" w:rsidRDefault="00EB4D31">
      <w:pPr>
        <w:pStyle w:val="TOC2"/>
        <w:rPr>
          <w:rFonts w:asciiTheme="minorHAnsi" w:eastAsiaTheme="minorEastAsia" w:hAnsiTheme="minorHAnsi" w:cstheme="minorBidi"/>
          <w:noProof/>
        </w:rPr>
      </w:pPr>
      <w:r>
        <w:rPr>
          <w:noProof/>
        </w:rPr>
        <w:t>1.40</w:t>
      </w:r>
      <w:r>
        <w:rPr>
          <w:rFonts w:asciiTheme="minorHAnsi" w:eastAsiaTheme="minorEastAsia" w:hAnsiTheme="minorHAnsi" w:cstheme="minorBidi"/>
          <w:noProof/>
        </w:rPr>
        <w:tab/>
      </w:r>
      <w:r>
        <w:rPr>
          <w:noProof/>
        </w:rPr>
        <w:t>Specific Site Conditions – NT Schools</w:t>
      </w:r>
      <w:r>
        <w:rPr>
          <w:noProof/>
        </w:rPr>
        <w:tab/>
      </w:r>
      <w:r>
        <w:rPr>
          <w:noProof/>
        </w:rPr>
        <w:fldChar w:fldCharType="begin"/>
      </w:r>
      <w:r>
        <w:rPr>
          <w:noProof/>
        </w:rPr>
        <w:instrText xml:space="preserve"> PAGEREF _Toc378321693 \h </w:instrText>
      </w:r>
      <w:r>
        <w:rPr>
          <w:noProof/>
        </w:rPr>
      </w:r>
      <w:r>
        <w:rPr>
          <w:noProof/>
        </w:rPr>
        <w:fldChar w:fldCharType="separate"/>
      </w:r>
      <w:r>
        <w:rPr>
          <w:noProof/>
        </w:rPr>
        <w:t>21</w:t>
      </w:r>
      <w:r>
        <w:rPr>
          <w:noProof/>
        </w:rPr>
        <w:fldChar w:fldCharType="end"/>
      </w:r>
    </w:p>
    <w:p w:rsidR="00EB4D31" w:rsidRDefault="00EB4D31">
      <w:pPr>
        <w:pStyle w:val="TOC2"/>
        <w:rPr>
          <w:rFonts w:asciiTheme="minorHAnsi" w:eastAsiaTheme="minorEastAsia" w:hAnsiTheme="minorHAnsi" w:cstheme="minorBidi"/>
          <w:noProof/>
        </w:rPr>
      </w:pPr>
      <w:r>
        <w:rPr>
          <w:noProof/>
        </w:rPr>
        <w:t>1.41</w:t>
      </w:r>
      <w:r>
        <w:rPr>
          <w:rFonts w:asciiTheme="minorHAnsi" w:eastAsiaTheme="minorEastAsia" w:hAnsiTheme="minorHAnsi" w:cstheme="minorBidi"/>
          <w:noProof/>
        </w:rPr>
        <w:tab/>
      </w:r>
      <w:r>
        <w:rPr>
          <w:noProof/>
        </w:rPr>
        <w:t>Specific Site Conditions – Access to Parliament House</w:t>
      </w:r>
      <w:r>
        <w:rPr>
          <w:noProof/>
        </w:rPr>
        <w:tab/>
      </w:r>
      <w:r>
        <w:rPr>
          <w:noProof/>
        </w:rPr>
        <w:fldChar w:fldCharType="begin"/>
      </w:r>
      <w:r>
        <w:rPr>
          <w:noProof/>
        </w:rPr>
        <w:instrText xml:space="preserve"> PAGEREF _Toc378321694 \h </w:instrText>
      </w:r>
      <w:r>
        <w:rPr>
          <w:noProof/>
        </w:rPr>
      </w:r>
      <w:r>
        <w:rPr>
          <w:noProof/>
        </w:rPr>
        <w:fldChar w:fldCharType="separate"/>
      </w:r>
      <w:r>
        <w:rPr>
          <w:noProof/>
        </w:rPr>
        <w:t>21</w:t>
      </w:r>
      <w:r>
        <w:rPr>
          <w:noProof/>
        </w:rPr>
        <w:fldChar w:fldCharType="end"/>
      </w:r>
    </w:p>
    <w:p w:rsidR="00EB4D31" w:rsidRDefault="00EB4D31">
      <w:pPr>
        <w:pStyle w:val="TOC2"/>
        <w:rPr>
          <w:rFonts w:asciiTheme="minorHAnsi" w:eastAsiaTheme="minorEastAsia" w:hAnsiTheme="minorHAnsi" w:cstheme="minorBidi"/>
          <w:noProof/>
        </w:rPr>
      </w:pPr>
      <w:r>
        <w:rPr>
          <w:noProof/>
        </w:rPr>
        <w:t>1.42</w:t>
      </w:r>
      <w:r>
        <w:rPr>
          <w:rFonts w:asciiTheme="minorHAnsi" w:eastAsiaTheme="minorEastAsia" w:hAnsiTheme="minorHAnsi" w:cstheme="minorBidi"/>
          <w:noProof/>
        </w:rPr>
        <w:tab/>
      </w:r>
      <w:r>
        <w:rPr>
          <w:noProof/>
        </w:rPr>
        <w:t>Specific Site Conditions – NT Police Fire and Emergency Services Assets</w:t>
      </w:r>
      <w:r>
        <w:rPr>
          <w:noProof/>
        </w:rPr>
        <w:tab/>
      </w:r>
      <w:r>
        <w:rPr>
          <w:noProof/>
        </w:rPr>
        <w:fldChar w:fldCharType="begin"/>
      </w:r>
      <w:r>
        <w:rPr>
          <w:noProof/>
        </w:rPr>
        <w:instrText xml:space="preserve"> PAGEREF _Toc378321695 \h </w:instrText>
      </w:r>
      <w:r>
        <w:rPr>
          <w:noProof/>
        </w:rPr>
      </w:r>
      <w:r>
        <w:rPr>
          <w:noProof/>
        </w:rPr>
        <w:fldChar w:fldCharType="separate"/>
      </w:r>
      <w:r>
        <w:rPr>
          <w:noProof/>
        </w:rPr>
        <w:t>21</w:t>
      </w:r>
      <w:r>
        <w:rPr>
          <w:noProof/>
        </w:rPr>
        <w:fldChar w:fldCharType="end"/>
      </w:r>
    </w:p>
    <w:p w:rsidR="00EB4D31" w:rsidRDefault="00EB4D31">
      <w:pPr>
        <w:pStyle w:val="TOC2"/>
        <w:rPr>
          <w:rFonts w:asciiTheme="minorHAnsi" w:eastAsiaTheme="minorEastAsia" w:hAnsiTheme="minorHAnsi" w:cstheme="minorBidi"/>
          <w:noProof/>
        </w:rPr>
      </w:pPr>
      <w:r>
        <w:rPr>
          <w:noProof/>
        </w:rPr>
        <w:t>1.43</w:t>
      </w:r>
      <w:r>
        <w:rPr>
          <w:rFonts w:asciiTheme="minorHAnsi" w:eastAsiaTheme="minorEastAsia" w:hAnsiTheme="minorHAnsi" w:cstheme="minorBidi"/>
          <w:noProof/>
        </w:rPr>
        <w:tab/>
      </w:r>
      <w:r>
        <w:rPr>
          <w:noProof/>
        </w:rPr>
        <w:t>Specific Site Conditions – Aerodromes</w:t>
      </w:r>
      <w:r>
        <w:rPr>
          <w:noProof/>
        </w:rPr>
        <w:tab/>
      </w:r>
      <w:r>
        <w:rPr>
          <w:noProof/>
        </w:rPr>
        <w:fldChar w:fldCharType="begin"/>
      </w:r>
      <w:r>
        <w:rPr>
          <w:noProof/>
        </w:rPr>
        <w:instrText xml:space="preserve"> PAGEREF _Toc378321696 \h </w:instrText>
      </w:r>
      <w:r>
        <w:rPr>
          <w:noProof/>
        </w:rPr>
      </w:r>
      <w:r>
        <w:rPr>
          <w:noProof/>
        </w:rPr>
        <w:fldChar w:fldCharType="separate"/>
      </w:r>
      <w:r>
        <w:rPr>
          <w:noProof/>
        </w:rPr>
        <w:t>22</w:t>
      </w:r>
      <w:r>
        <w:rPr>
          <w:noProof/>
        </w:rPr>
        <w:fldChar w:fldCharType="end"/>
      </w:r>
    </w:p>
    <w:p w:rsidR="00EB4D31" w:rsidRDefault="00EB4D31">
      <w:pPr>
        <w:pStyle w:val="TOC2"/>
        <w:rPr>
          <w:rFonts w:asciiTheme="minorHAnsi" w:eastAsiaTheme="minorEastAsia" w:hAnsiTheme="minorHAnsi" w:cstheme="minorBidi"/>
          <w:noProof/>
        </w:rPr>
      </w:pPr>
      <w:r>
        <w:rPr>
          <w:noProof/>
        </w:rPr>
        <w:t>1.44</w:t>
      </w:r>
      <w:r>
        <w:rPr>
          <w:rFonts w:asciiTheme="minorHAnsi" w:eastAsiaTheme="minorEastAsia" w:hAnsiTheme="minorHAnsi" w:cstheme="minorBidi"/>
          <w:noProof/>
        </w:rPr>
        <w:tab/>
      </w:r>
      <w:r>
        <w:rPr>
          <w:noProof/>
        </w:rPr>
        <w:t>Specific Site Conditions – Work In Defence Areas</w:t>
      </w:r>
      <w:r>
        <w:rPr>
          <w:noProof/>
        </w:rPr>
        <w:tab/>
      </w:r>
      <w:r>
        <w:rPr>
          <w:noProof/>
        </w:rPr>
        <w:fldChar w:fldCharType="begin"/>
      </w:r>
      <w:r>
        <w:rPr>
          <w:noProof/>
        </w:rPr>
        <w:instrText xml:space="preserve"> PAGEREF _Toc378321697 \h </w:instrText>
      </w:r>
      <w:r>
        <w:rPr>
          <w:noProof/>
        </w:rPr>
      </w:r>
      <w:r>
        <w:rPr>
          <w:noProof/>
        </w:rPr>
        <w:fldChar w:fldCharType="separate"/>
      </w:r>
      <w:r>
        <w:rPr>
          <w:noProof/>
        </w:rPr>
        <w:t>22</w:t>
      </w:r>
      <w:r>
        <w:rPr>
          <w:noProof/>
        </w:rPr>
        <w:fldChar w:fldCharType="end"/>
      </w:r>
    </w:p>
    <w:p w:rsidR="00EB4D31" w:rsidRDefault="00EB4D31">
      <w:pPr>
        <w:pStyle w:val="TOC2"/>
        <w:rPr>
          <w:rFonts w:asciiTheme="minorHAnsi" w:eastAsiaTheme="minorEastAsia" w:hAnsiTheme="minorHAnsi" w:cstheme="minorBidi"/>
          <w:noProof/>
        </w:rPr>
      </w:pPr>
      <w:r>
        <w:rPr>
          <w:noProof/>
        </w:rPr>
        <w:t>1.45</w:t>
      </w:r>
      <w:r>
        <w:rPr>
          <w:rFonts w:asciiTheme="minorHAnsi" w:eastAsiaTheme="minorEastAsia" w:hAnsiTheme="minorHAnsi" w:cstheme="minorBidi"/>
          <w:noProof/>
        </w:rPr>
        <w:tab/>
      </w:r>
      <w:r>
        <w:rPr>
          <w:noProof/>
        </w:rPr>
        <w:t>Special Security Conditions</w:t>
      </w:r>
      <w:r>
        <w:rPr>
          <w:noProof/>
        </w:rPr>
        <w:tab/>
      </w:r>
      <w:r>
        <w:rPr>
          <w:noProof/>
        </w:rPr>
        <w:fldChar w:fldCharType="begin"/>
      </w:r>
      <w:r>
        <w:rPr>
          <w:noProof/>
        </w:rPr>
        <w:instrText xml:space="preserve"> PAGEREF _Toc378321698 \h </w:instrText>
      </w:r>
      <w:r>
        <w:rPr>
          <w:noProof/>
        </w:rPr>
      </w:r>
      <w:r>
        <w:rPr>
          <w:noProof/>
        </w:rPr>
        <w:fldChar w:fldCharType="separate"/>
      </w:r>
      <w:r>
        <w:rPr>
          <w:noProof/>
        </w:rPr>
        <w:t>22</w:t>
      </w:r>
      <w:r>
        <w:rPr>
          <w:noProof/>
        </w:rPr>
        <w:fldChar w:fldCharType="end"/>
      </w:r>
    </w:p>
    <w:p w:rsidR="00EB4D31" w:rsidRDefault="00EB4D31">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_Toc378321699 \h </w:instrText>
      </w:r>
      <w:r>
        <w:rPr>
          <w:noProof/>
        </w:rPr>
      </w:r>
      <w:r>
        <w:rPr>
          <w:noProof/>
        </w:rPr>
        <w:fldChar w:fldCharType="separate"/>
      </w:r>
      <w:r>
        <w:rPr>
          <w:noProof/>
        </w:rPr>
        <w:t>23</w:t>
      </w:r>
      <w:r>
        <w:rPr>
          <w:noProof/>
        </w:rPr>
        <w:fldChar w:fldCharType="end"/>
      </w:r>
    </w:p>
    <w:p w:rsidR="00EB4D31" w:rsidRDefault="00EB4D31">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_Toc378321700 \h </w:instrText>
      </w:r>
      <w:r>
        <w:rPr>
          <w:noProof/>
        </w:rPr>
      </w:r>
      <w:r>
        <w:rPr>
          <w:noProof/>
        </w:rPr>
        <w:fldChar w:fldCharType="separate"/>
      </w:r>
      <w:r>
        <w:rPr>
          <w:noProof/>
        </w:rPr>
        <w:t>23</w:t>
      </w:r>
      <w:r>
        <w:rPr>
          <w:noProof/>
        </w:rPr>
        <w:fldChar w:fldCharType="end"/>
      </w:r>
    </w:p>
    <w:p w:rsidR="00EB4D31" w:rsidRDefault="00EB4D31">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Contract</w:t>
      </w:r>
      <w:r>
        <w:rPr>
          <w:noProof/>
        </w:rPr>
        <w:tab/>
      </w:r>
      <w:r>
        <w:rPr>
          <w:noProof/>
        </w:rPr>
        <w:fldChar w:fldCharType="begin"/>
      </w:r>
      <w:r>
        <w:rPr>
          <w:noProof/>
        </w:rPr>
        <w:instrText xml:space="preserve"> PAGEREF _Toc378321701 \h </w:instrText>
      </w:r>
      <w:r>
        <w:rPr>
          <w:noProof/>
        </w:rPr>
      </w:r>
      <w:r>
        <w:rPr>
          <w:noProof/>
        </w:rPr>
        <w:fldChar w:fldCharType="separate"/>
      </w:r>
      <w:r>
        <w:rPr>
          <w:noProof/>
        </w:rPr>
        <w:t>25</w:t>
      </w:r>
      <w:r>
        <w:rPr>
          <w:noProof/>
        </w:rPr>
        <w:fldChar w:fldCharType="end"/>
      </w:r>
    </w:p>
    <w:p w:rsidR="00EB4D31" w:rsidRDefault="00EB4D31">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_Toc378321702 \h </w:instrText>
      </w:r>
      <w:r>
        <w:rPr>
          <w:noProof/>
        </w:rPr>
      </w:r>
      <w:r>
        <w:rPr>
          <w:noProof/>
        </w:rPr>
        <w:fldChar w:fldCharType="separate"/>
      </w:r>
      <w:r>
        <w:rPr>
          <w:noProof/>
        </w:rPr>
        <w:t>25</w:t>
      </w:r>
      <w:r>
        <w:rPr>
          <w:noProof/>
        </w:rPr>
        <w:fldChar w:fldCharType="end"/>
      </w:r>
    </w:p>
    <w:p w:rsidR="00EB4D31" w:rsidRDefault="00EB4D31">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_Toc378321703 \h </w:instrText>
      </w:r>
      <w:r>
        <w:rPr>
          <w:noProof/>
        </w:rPr>
      </w:r>
      <w:r>
        <w:rPr>
          <w:noProof/>
        </w:rPr>
        <w:fldChar w:fldCharType="separate"/>
      </w:r>
      <w:r>
        <w:rPr>
          <w:noProof/>
        </w:rPr>
        <w:t>26</w:t>
      </w:r>
      <w:r>
        <w:rPr>
          <w:noProof/>
        </w:rPr>
        <w:fldChar w:fldCharType="end"/>
      </w:r>
    </w:p>
    <w:p w:rsidR="00EB4D31" w:rsidRDefault="00EB4D31">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General Obligations of the Parties</w:t>
      </w:r>
      <w:r>
        <w:rPr>
          <w:noProof/>
        </w:rPr>
        <w:tab/>
      </w:r>
      <w:r>
        <w:rPr>
          <w:noProof/>
        </w:rPr>
        <w:fldChar w:fldCharType="begin"/>
      </w:r>
      <w:r>
        <w:rPr>
          <w:noProof/>
        </w:rPr>
        <w:instrText xml:space="preserve"> PAGEREF _Toc378321704 \h </w:instrText>
      </w:r>
      <w:r>
        <w:rPr>
          <w:noProof/>
        </w:rPr>
      </w:r>
      <w:r>
        <w:rPr>
          <w:noProof/>
        </w:rPr>
        <w:fldChar w:fldCharType="separate"/>
      </w:r>
      <w:r>
        <w:rPr>
          <w:noProof/>
        </w:rPr>
        <w:t>26</w:t>
      </w:r>
      <w:r>
        <w:rPr>
          <w:noProof/>
        </w:rPr>
        <w:fldChar w:fldCharType="end"/>
      </w:r>
    </w:p>
    <w:p w:rsidR="00EB4D31" w:rsidRDefault="00EB4D31">
      <w:pPr>
        <w:pStyle w:val="TOC2"/>
        <w:rPr>
          <w:rFonts w:asciiTheme="minorHAnsi" w:eastAsiaTheme="minorEastAsia" w:hAnsiTheme="minorHAnsi" w:cstheme="minorBidi"/>
          <w:noProof/>
        </w:rPr>
      </w:pPr>
      <w:r>
        <w:rPr>
          <w:noProof/>
        </w:rPr>
        <w:lastRenderedPageBreak/>
        <w:t>2.6</w:t>
      </w:r>
      <w:r>
        <w:rPr>
          <w:rFonts w:asciiTheme="minorHAnsi" w:eastAsiaTheme="minorEastAsia" w:hAnsiTheme="minorHAnsi" w:cstheme="minorBidi"/>
          <w:noProof/>
        </w:rPr>
        <w:tab/>
      </w:r>
      <w:r>
        <w:rPr>
          <w:noProof/>
        </w:rPr>
        <w:t>Principal’s Responsibilities and Obligations</w:t>
      </w:r>
      <w:r>
        <w:rPr>
          <w:noProof/>
        </w:rPr>
        <w:tab/>
      </w:r>
      <w:r>
        <w:rPr>
          <w:noProof/>
        </w:rPr>
        <w:fldChar w:fldCharType="begin"/>
      </w:r>
      <w:r>
        <w:rPr>
          <w:noProof/>
        </w:rPr>
        <w:instrText xml:space="preserve"> PAGEREF _Toc378321705 \h </w:instrText>
      </w:r>
      <w:r>
        <w:rPr>
          <w:noProof/>
        </w:rPr>
      </w:r>
      <w:r>
        <w:rPr>
          <w:noProof/>
        </w:rPr>
        <w:fldChar w:fldCharType="separate"/>
      </w:r>
      <w:r>
        <w:rPr>
          <w:noProof/>
        </w:rPr>
        <w:t>27</w:t>
      </w:r>
      <w:r>
        <w:rPr>
          <w:noProof/>
        </w:rPr>
        <w:fldChar w:fldCharType="end"/>
      </w:r>
    </w:p>
    <w:p w:rsidR="00EB4D31" w:rsidRDefault="00EB4D31">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Superintendent and Superintendent's Representative</w:t>
      </w:r>
      <w:r>
        <w:rPr>
          <w:noProof/>
        </w:rPr>
        <w:tab/>
      </w:r>
      <w:r>
        <w:rPr>
          <w:noProof/>
        </w:rPr>
        <w:fldChar w:fldCharType="begin"/>
      </w:r>
      <w:r>
        <w:rPr>
          <w:noProof/>
        </w:rPr>
        <w:instrText xml:space="preserve"> PAGEREF _Toc378321706 \h </w:instrText>
      </w:r>
      <w:r>
        <w:rPr>
          <w:noProof/>
        </w:rPr>
      </w:r>
      <w:r>
        <w:rPr>
          <w:noProof/>
        </w:rPr>
        <w:fldChar w:fldCharType="separate"/>
      </w:r>
      <w:r>
        <w:rPr>
          <w:noProof/>
        </w:rPr>
        <w:t>27</w:t>
      </w:r>
      <w:r>
        <w:rPr>
          <w:noProof/>
        </w:rPr>
        <w:fldChar w:fldCharType="end"/>
      </w:r>
    </w:p>
    <w:p w:rsidR="00EB4D31" w:rsidRDefault="00EB4D31">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Directions</w:t>
      </w:r>
      <w:r>
        <w:rPr>
          <w:noProof/>
        </w:rPr>
        <w:tab/>
      </w:r>
      <w:r>
        <w:rPr>
          <w:noProof/>
        </w:rPr>
        <w:fldChar w:fldCharType="begin"/>
      </w:r>
      <w:r>
        <w:rPr>
          <w:noProof/>
        </w:rPr>
        <w:instrText xml:space="preserve"> PAGEREF _Toc378321707 \h </w:instrText>
      </w:r>
      <w:r>
        <w:rPr>
          <w:noProof/>
        </w:rPr>
      </w:r>
      <w:r>
        <w:rPr>
          <w:noProof/>
        </w:rPr>
        <w:fldChar w:fldCharType="separate"/>
      </w:r>
      <w:r>
        <w:rPr>
          <w:noProof/>
        </w:rPr>
        <w:t>27</w:t>
      </w:r>
      <w:r>
        <w:rPr>
          <w:noProof/>
        </w:rPr>
        <w:fldChar w:fldCharType="end"/>
      </w:r>
    </w:p>
    <w:p w:rsidR="00EB4D31" w:rsidRDefault="00EB4D31">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Contractor's Responsibilities and Obligations</w:t>
      </w:r>
      <w:r>
        <w:rPr>
          <w:noProof/>
        </w:rPr>
        <w:tab/>
      </w:r>
      <w:r>
        <w:rPr>
          <w:noProof/>
        </w:rPr>
        <w:fldChar w:fldCharType="begin"/>
      </w:r>
      <w:r>
        <w:rPr>
          <w:noProof/>
        </w:rPr>
        <w:instrText xml:space="preserve"> PAGEREF _Toc378321708 \h </w:instrText>
      </w:r>
      <w:r>
        <w:rPr>
          <w:noProof/>
        </w:rPr>
      </w:r>
      <w:r>
        <w:rPr>
          <w:noProof/>
        </w:rPr>
        <w:fldChar w:fldCharType="separate"/>
      </w:r>
      <w:r>
        <w:rPr>
          <w:noProof/>
        </w:rPr>
        <w:t>27</w:t>
      </w:r>
      <w:r>
        <w:rPr>
          <w:noProof/>
        </w:rPr>
        <w:fldChar w:fldCharType="end"/>
      </w:r>
    </w:p>
    <w:p w:rsidR="00EB4D31" w:rsidRDefault="00EB4D31">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_Toc378321709 \h </w:instrText>
      </w:r>
      <w:r>
        <w:rPr>
          <w:noProof/>
        </w:rPr>
      </w:r>
      <w:r>
        <w:rPr>
          <w:noProof/>
        </w:rPr>
        <w:fldChar w:fldCharType="separate"/>
      </w:r>
      <w:r>
        <w:rPr>
          <w:noProof/>
        </w:rPr>
        <w:t>28</w:t>
      </w:r>
      <w:r>
        <w:rPr>
          <w:noProof/>
        </w:rPr>
        <w:fldChar w:fldCharType="end"/>
      </w:r>
    </w:p>
    <w:p w:rsidR="00EB4D31" w:rsidRDefault="00EB4D31">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Power to Dismiss Workers</w:t>
      </w:r>
      <w:r>
        <w:rPr>
          <w:noProof/>
        </w:rPr>
        <w:tab/>
      </w:r>
      <w:r>
        <w:rPr>
          <w:noProof/>
        </w:rPr>
        <w:fldChar w:fldCharType="begin"/>
      </w:r>
      <w:r>
        <w:rPr>
          <w:noProof/>
        </w:rPr>
        <w:instrText xml:space="preserve"> PAGEREF _Toc378321710 \h </w:instrText>
      </w:r>
      <w:r>
        <w:rPr>
          <w:noProof/>
        </w:rPr>
      </w:r>
      <w:r>
        <w:rPr>
          <w:noProof/>
        </w:rPr>
        <w:fldChar w:fldCharType="separate"/>
      </w:r>
      <w:r>
        <w:rPr>
          <w:noProof/>
        </w:rPr>
        <w:t>29</w:t>
      </w:r>
      <w:r>
        <w:rPr>
          <w:noProof/>
        </w:rPr>
        <w:fldChar w:fldCharType="end"/>
      </w:r>
    </w:p>
    <w:p w:rsidR="00EB4D31" w:rsidRDefault="00EB4D31">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Status of Contractor</w:t>
      </w:r>
      <w:r>
        <w:rPr>
          <w:noProof/>
        </w:rPr>
        <w:tab/>
      </w:r>
      <w:r>
        <w:rPr>
          <w:noProof/>
        </w:rPr>
        <w:fldChar w:fldCharType="begin"/>
      </w:r>
      <w:r>
        <w:rPr>
          <w:noProof/>
        </w:rPr>
        <w:instrText xml:space="preserve"> PAGEREF _Toc378321711 \h </w:instrText>
      </w:r>
      <w:r>
        <w:rPr>
          <w:noProof/>
        </w:rPr>
      </w:r>
      <w:r>
        <w:rPr>
          <w:noProof/>
        </w:rPr>
        <w:fldChar w:fldCharType="separate"/>
      </w:r>
      <w:r>
        <w:rPr>
          <w:noProof/>
        </w:rPr>
        <w:t>29</w:t>
      </w:r>
      <w:r>
        <w:rPr>
          <w:noProof/>
        </w:rPr>
        <w:fldChar w:fldCharType="end"/>
      </w:r>
    </w:p>
    <w:p w:rsidR="00EB4D31" w:rsidRDefault="00EB4D31">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_Toc378321712 \h </w:instrText>
      </w:r>
      <w:r>
        <w:rPr>
          <w:noProof/>
        </w:rPr>
      </w:r>
      <w:r>
        <w:rPr>
          <w:noProof/>
        </w:rPr>
        <w:fldChar w:fldCharType="separate"/>
      </w:r>
      <w:r>
        <w:rPr>
          <w:noProof/>
        </w:rPr>
        <w:t>29</w:t>
      </w:r>
      <w:r>
        <w:rPr>
          <w:noProof/>
        </w:rPr>
        <w:fldChar w:fldCharType="end"/>
      </w:r>
    </w:p>
    <w:p w:rsidR="00EB4D31" w:rsidRDefault="00EB4D31">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_Toc378321713 \h </w:instrText>
      </w:r>
      <w:r>
        <w:rPr>
          <w:noProof/>
        </w:rPr>
      </w:r>
      <w:r>
        <w:rPr>
          <w:noProof/>
        </w:rPr>
        <w:fldChar w:fldCharType="separate"/>
      </w:r>
      <w:r>
        <w:rPr>
          <w:noProof/>
        </w:rPr>
        <w:t>29</w:t>
      </w:r>
      <w:r>
        <w:rPr>
          <w:noProof/>
        </w:rPr>
        <w:fldChar w:fldCharType="end"/>
      </w:r>
    </w:p>
    <w:p w:rsidR="00EB4D31" w:rsidRDefault="00EB4D31">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Confidentiality, Publicity and Media</w:t>
      </w:r>
      <w:r>
        <w:rPr>
          <w:noProof/>
        </w:rPr>
        <w:tab/>
      </w:r>
      <w:r>
        <w:rPr>
          <w:noProof/>
        </w:rPr>
        <w:fldChar w:fldCharType="begin"/>
      </w:r>
      <w:r>
        <w:rPr>
          <w:noProof/>
        </w:rPr>
        <w:instrText xml:space="preserve"> PAGEREF _Toc378321714 \h </w:instrText>
      </w:r>
      <w:r>
        <w:rPr>
          <w:noProof/>
        </w:rPr>
      </w:r>
      <w:r>
        <w:rPr>
          <w:noProof/>
        </w:rPr>
        <w:fldChar w:fldCharType="separate"/>
      </w:r>
      <w:r>
        <w:rPr>
          <w:noProof/>
        </w:rPr>
        <w:t>30</w:t>
      </w:r>
      <w:r>
        <w:rPr>
          <w:noProof/>
        </w:rPr>
        <w:fldChar w:fldCharType="end"/>
      </w:r>
    </w:p>
    <w:p w:rsidR="00EB4D31" w:rsidRDefault="00EB4D31">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Industry Accreditation and Standards</w:t>
      </w:r>
      <w:r>
        <w:rPr>
          <w:noProof/>
        </w:rPr>
        <w:tab/>
      </w:r>
      <w:r>
        <w:rPr>
          <w:noProof/>
        </w:rPr>
        <w:fldChar w:fldCharType="begin"/>
      </w:r>
      <w:r>
        <w:rPr>
          <w:noProof/>
        </w:rPr>
        <w:instrText xml:space="preserve"> PAGEREF _Toc378321715 \h </w:instrText>
      </w:r>
      <w:r>
        <w:rPr>
          <w:noProof/>
        </w:rPr>
      </w:r>
      <w:r>
        <w:rPr>
          <w:noProof/>
        </w:rPr>
        <w:fldChar w:fldCharType="separate"/>
      </w:r>
      <w:r>
        <w:rPr>
          <w:noProof/>
        </w:rPr>
        <w:t>30</w:t>
      </w:r>
      <w:r>
        <w:rPr>
          <w:noProof/>
        </w:rPr>
        <w:fldChar w:fldCharType="end"/>
      </w:r>
    </w:p>
    <w:p w:rsidR="00EB4D31" w:rsidRDefault="00EB4D31">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_Toc378321716 \h </w:instrText>
      </w:r>
      <w:r>
        <w:rPr>
          <w:noProof/>
        </w:rPr>
      </w:r>
      <w:r>
        <w:rPr>
          <w:noProof/>
        </w:rPr>
        <w:fldChar w:fldCharType="separate"/>
      </w:r>
      <w:r>
        <w:rPr>
          <w:noProof/>
        </w:rPr>
        <w:t>31</w:t>
      </w:r>
      <w:r>
        <w:rPr>
          <w:noProof/>
        </w:rPr>
        <w:fldChar w:fldCharType="end"/>
      </w:r>
    </w:p>
    <w:p w:rsidR="00EB4D31" w:rsidRDefault="00EB4D31">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Indigenous Development Plan</w:t>
      </w:r>
      <w:r>
        <w:rPr>
          <w:noProof/>
        </w:rPr>
        <w:tab/>
      </w:r>
      <w:r>
        <w:rPr>
          <w:noProof/>
        </w:rPr>
        <w:fldChar w:fldCharType="begin"/>
      </w:r>
      <w:r>
        <w:rPr>
          <w:noProof/>
        </w:rPr>
        <w:instrText xml:space="preserve"> PAGEREF _Toc378321717 \h </w:instrText>
      </w:r>
      <w:r>
        <w:rPr>
          <w:noProof/>
        </w:rPr>
      </w:r>
      <w:r>
        <w:rPr>
          <w:noProof/>
        </w:rPr>
        <w:fldChar w:fldCharType="separate"/>
      </w:r>
      <w:r>
        <w:rPr>
          <w:noProof/>
        </w:rPr>
        <w:t>31</w:t>
      </w:r>
      <w:r>
        <w:rPr>
          <w:noProof/>
        </w:rPr>
        <w:fldChar w:fldCharType="end"/>
      </w:r>
    </w:p>
    <w:p w:rsidR="00EB4D31" w:rsidRDefault="00EB4D31">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Project Control Plan</w:t>
      </w:r>
      <w:r>
        <w:rPr>
          <w:noProof/>
        </w:rPr>
        <w:tab/>
      </w:r>
      <w:r>
        <w:rPr>
          <w:noProof/>
        </w:rPr>
        <w:fldChar w:fldCharType="begin"/>
      </w:r>
      <w:r>
        <w:rPr>
          <w:noProof/>
        </w:rPr>
        <w:instrText xml:space="preserve"> PAGEREF _Toc378321718 \h </w:instrText>
      </w:r>
      <w:r>
        <w:rPr>
          <w:noProof/>
        </w:rPr>
      </w:r>
      <w:r>
        <w:rPr>
          <w:noProof/>
        </w:rPr>
        <w:fldChar w:fldCharType="separate"/>
      </w:r>
      <w:r>
        <w:rPr>
          <w:noProof/>
        </w:rPr>
        <w:t>31</w:t>
      </w:r>
      <w:r>
        <w:rPr>
          <w:noProof/>
        </w:rPr>
        <w:fldChar w:fldCharType="end"/>
      </w:r>
    </w:p>
    <w:p w:rsidR="00EB4D31" w:rsidRDefault="00EB4D31">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_Toc378321719 \h </w:instrText>
      </w:r>
      <w:r>
        <w:rPr>
          <w:noProof/>
        </w:rPr>
      </w:r>
      <w:r>
        <w:rPr>
          <w:noProof/>
        </w:rPr>
        <w:fldChar w:fldCharType="separate"/>
      </w:r>
      <w:r>
        <w:rPr>
          <w:noProof/>
        </w:rPr>
        <w:t>32</w:t>
      </w:r>
      <w:r>
        <w:rPr>
          <w:noProof/>
        </w:rPr>
        <w:fldChar w:fldCharType="end"/>
      </w:r>
    </w:p>
    <w:p w:rsidR="00EB4D31" w:rsidRDefault="00EB4D31">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_Toc378321720 \h </w:instrText>
      </w:r>
      <w:r>
        <w:rPr>
          <w:noProof/>
        </w:rPr>
      </w:r>
      <w:r>
        <w:rPr>
          <w:noProof/>
        </w:rPr>
        <w:fldChar w:fldCharType="separate"/>
      </w:r>
      <w:r>
        <w:rPr>
          <w:noProof/>
        </w:rPr>
        <w:t>32</w:t>
      </w:r>
      <w:r>
        <w:rPr>
          <w:noProof/>
        </w:rPr>
        <w:fldChar w:fldCharType="end"/>
      </w:r>
    </w:p>
    <w:p w:rsidR="00EB4D31" w:rsidRDefault="00EB4D31">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Direction to Work</w:t>
      </w:r>
      <w:r>
        <w:rPr>
          <w:noProof/>
        </w:rPr>
        <w:tab/>
      </w:r>
      <w:r>
        <w:rPr>
          <w:noProof/>
        </w:rPr>
        <w:fldChar w:fldCharType="begin"/>
      </w:r>
      <w:r>
        <w:rPr>
          <w:noProof/>
        </w:rPr>
        <w:instrText xml:space="preserve"> PAGEREF _Toc378321721 \h </w:instrText>
      </w:r>
      <w:r>
        <w:rPr>
          <w:noProof/>
        </w:rPr>
      </w:r>
      <w:r>
        <w:rPr>
          <w:noProof/>
        </w:rPr>
        <w:fldChar w:fldCharType="separate"/>
      </w:r>
      <w:r>
        <w:rPr>
          <w:noProof/>
        </w:rPr>
        <w:t>33</w:t>
      </w:r>
      <w:r>
        <w:rPr>
          <w:noProof/>
        </w:rPr>
        <w:fldChar w:fldCharType="end"/>
      </w:r>
    </w:p>
    <w:p w:rsidR="00EB4D31" w:rsidRDefault="00EB4D31">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_Toc378321722 \h </w:instrText>
      </w:r>
      <w:r>
        <w:rPr>
          <w:noProof/>
        </w:rPr>
      </w:r>
      <w:r>
        <w:rPr>
          <w:noProof/>
        </w:rPr>
        <w:fldChar w:fldCharType="separate"/>
      </w:r>
      <w:r>
        <w:rPr>
          <w:noProof/>
        </w:rPr>
        <w:t>33</w:t>
      </w:r>
      <w:r>
        <w:rPr>
          <w:noProof/>
        </w:rPr>
        <w:fldChar w:fldCharType="end"/>
      </w:r>
    </w:p>
    <w:p w:rsidR="00EB4D31" w:rsidRDefault="00EB4D31">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Storage of Contractor's Material</w:t>
      </w:r>
      <w:r>
        <w:rPr>
          <w:noProof/>
        </w:rPr>
        <w:tab/>
      </w:r>
      <w:r>
        <w:rPr>
          <w:noProof/>
        </w:rPr>
        <w:fldChar w:fldCharType="begin"/>
      </w:r>
      <w:r>
        <w:rPr>
          <w:noProof/>
        </w:rPr>
        <w:instrText xml:space="preserve"> PAGEREF _Toc378321723 \h </w:instrText>
      </w:r>
      <w:r>
        <w:rPr>
          <w:noProof/>
        </w:rPr>
      </w:r>
      <w:r>
        <w:rPr>
          <w:noProof/>
        </w:rPr>
        <w:fldChar w:fldCharType="separate"/>
      </w:r>
      <w:r>
        <w:rPr>
          <w:noProof/>
        </w:rPr>
        <w:t>34</w:t>
      </w:r>
      <w:r>
        <w:rPr>
          <w:noProof/>
        </w:rPr>
        <w:fldChar w:fldCharType="end"/>
      </w:r>
    </w:p>
    <w:p w:rsidR="00EB4D31" w:rsidRDefault="00EB4D31">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Working Hours</w:t>
      </w:r>
      <w:r>
        <w:rPr>
          <w:noProof/>
        </w:rPr>
        <w:tab/>
      </w:r>
      <w:r>
        <w:rPr>
          <w:noProof/>
        </w:rPr>
        <w:fldChar w:fldCharType="begin"/>
      </w:r>
      <w:r>
        <w:rPr>
          <w:noProof/>
        </w:rPr>
        <w:instrText xml:space="preserve"> PAGEREF _Toc378321724 \h </w:instrText>
      </w:r>
      <w:r>
        <w:rPr>
          <w:noProof/>
        </w:rPr>
      </w:r>
      <w:r>
        <w:rPr>
          <w:noProof/>
        </w:rPr>
        <w:fldChar w:fldCharType="separate"/>
      </w:r>
      <w:r>
        <w:rPr>
          <w:noProof/>
        </w:rPr>
        <w:t>34</w:t>
      </w:r>
      <w:r>
        <w:rPr>
          <w:noProof/>
        </w:rPr>
        <w:fldChar w:fldCharType="end"/>
      </w:r>
    </w:p>
    <w:p w:rsidR="00EB4D31" w:rsidRDefault="00EB4D31">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Obvious Work</w:t>
      </w:r>
      <w:r>
        <w:rPr>
          <w:noProof/>
        </w:rPr>
        <w:tab/>
      </w:r>
      <w:r>
        <w:rPr>
          <w:noProof/>
        </w:rPr>
        <w:fldChar w:fldCharType="begin"/>
      </w:r>
      <w:r>
        <w:rPr>
          <w:noProof/>
        </w:rPr>
        <w:instrText xml:space="preserve"> PAGEREF _Toc378321725 \h </w:instrText>
      </w:r>
      <w:r>
        <w:rPr>
          <w:noProof/>
        </w:rPr>
      </w:r>
      <w:r>
        <w:rPr>
          <w:noProof/>
        </w:rPr>
        <w:fldChar w:fldCharType="separate"/>
      </w:r>
      <w:r>
        <w:rPr>
          <w:noProof/>
        </w:rPr>
        <w:t>34</w:t>
      </w:r>
      <w:r>
        <w:rPr>
          <w:noProof/>
        </w:rPr>
        <w:fldChar w:fldCharType="end"/>
      </w:r>
    </w:p>
    <w:p w:rsidR="00EB4D31" w:rsidRDefault="00EB4D31">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Access to Works and Material</w:t>
      </w:r>
      <w:r>
        <w:rPr>
          <w:noProof/>
        </w:rPr>
        <w:tab/>
      </w:r>
      <w:r>
        <w:rPr>
          <w:noProof/>
        </w:rPr>
        <w:fldChar w:fldCharType="begin"/>
      </w:r>
      <w:r>
        <w:rPr>
          <w:noProof/>
        </w:rPr>
        <w:instrText xml:space="preserve"> PAGEREF _Toc378321726 \h </w:instrText>
      </w:r>
      <w:r>
        <w:rPr>
          <w:noProof/>
        </w:rPr>
      </w:r>
      <w:r>
        <w:rPr>
          <w:noProof/>
        </w:rPr>
        <w:fldChar w:fldCharType="separate"/>
      </w:r>
      <w:r>
        <w:rPr>
          <w:noProof/>
        </w:rPr>
        <w:t>35</w:t>
      </w:r>
      <w:r>
        <w:rPr>
          <w:noProof/>
        </w:rPr>
        <w:fldChar w:fldCharType="end"/>
      </w:r>
    </w:p>
    <w:p w:rsidR="00EB4D31" w:rsidRDefault="00EB4D31">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Materials and Workmanship</w:t>
      </w:r>
      <w:r>
        <w:rPr>
          <w:noProof/>
        </w:rPr>
        <w:tab/>
      </w:r>
      <w:r>
        <w:rPr>
          <w:noProof/>
        </w:rPr>
        <w:fldChar w:fldCharType="begin"/>
      </w:r>
      <w:r>
        <w:rPr>
          <w:noProof/>
        </w:rPr>
        <w:instrText xml:space="preserve"> PAGEREF _Toc378321727 \h </w:instrText>
      </w:r>
      <w:r>
        <w:rPr>
          <w:noProof/>
        </w:rPr>
      </w:r>
      <w:r>
        <w:rPr>
          <w:noProof/>
        </w:rPr>
        <w:fldChar w:fldCharType="separate"/>
      </w:r>
      <w:r>
        <w:rPr>
          <w:noProof/>
        </w:rPr>
        <w:t>35</w:t>
      </w:r>
      <w:r>
        <w:rPr>
          <w:noProof/>
        </w:rPr>
        <w:fldChar w:fldCharType="end"/>
      </w:r>
    </w:p>
    <w:p w:rsidR="00EB4D31" w:rsidRDefault="00EB4D31">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Proprietary Items</w:t>
      </w:r>
      <w:r>
        <w:rPr>
          <w:noProof/>
        </w:rPr>
        <w:tab/>
      </w:r>
      <w:r>
        <w:rPr>
          <w:noProof/>
        </w:rPr>
        <w:fldChar w:fldCharType="begin"/>
      </w:r>
      <w:r>
        <w:rPr>
          <w:noProof/>
        </w:rPr>
        <w:instrText xml:space="preserve"> PAGEREF _Toc378321728 \h </w:instrText>
      </w:r>
      <w:r>
        <w:rPr>
          <w:noProof/>
        </w:rPr>
      </w:r>
      <w:r>
        <w:rPr>
          <w:noProof/>
        </w:rPr>
        <w:fldChar w:fldCharType="separate"/>
      </w:r>
      <w:r>
        <w:rPr>
          <w:noProof/>
        </w:rPr>
        <w:t>35</w:t>
      </w:r>
      <w:r>
        <w:rPr>
          <w:noProof/>
        </w:rPr>
        <w:fldChar w:fldCharType="end"/>
      </w:r>
    </w:p>
    <w:p w:rsidR="00EB4D31" w:rsidRDefault="00EB4D31">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Connection of Services</w:t>
      </w:r>
      <w:r>
        <w:rPr>
          <w:noProof/>
        </w:rPr>
        <w:tab/>
      </w:r>
      <w:r>
        <w:rPr>
          <w:noProof/>
        </w:rPr>
        <w:fldChar w:fldCharType="begin"/>
      </w:r>
      <w:r>
        <w:rPr>
          <w:noProof/>
        </w:rPr>
        <w:instrText xml:space="preserve"> PAGEREF _Toc378321729 \h </w:instrText>
      </w:r>
      <w:r>
        <w:rPr>
          <w:noProof/>
        </w:rPr>
      </w:r>
      <w:r>
        <w:rPr>
          <w:noProof/>
        </w:rPr>
        <w:fldChar w:fldCharType="separate"/>
      </w:r>
      <w:r>
        <w:rPr>
          <w:noProof/>
        </w:rPr>
        <w:t>35</w:t>
      </w:r>
      <w:r>
        <w:rPr>
          <w:noProof/>
        </w:rPr>
        <w:fldChar w:fldCharType="end"/>
      </w:r>
    </w:p>
    <w:p w:rsidR="00EB4D31" w:rsidRDefault="00EB4D31">
      <w:pPr>
        <w:pStyle w:val="TOC2"/>
        <w:rPr>
          <w:rFonts w:asciiTheme="minorHAnsi" w:eastAsiaTheme="minorEastAsia" w:hAnsiTheme="minorHAnsi" w:cstheme="minorBidi"/>
          <w:noProof/>
        </w:rPr>
      </w:pPr>
      <w:r>
        <w:rPr>
          <w:noProof/>
        </w:rPr>
        <w:t>2.31</w:t>
      </w:r>
      <w:r>
        <w:rPr>
          <w:rFonts w:asciiTheme="minorHAnsi" w:eastAsiaTheme="minorEastAsia" w:hAnsiTheme="minorHAnsi" w:cstheme="minorBidi"/>
          <w:noProof/>
        </w:rPr>
        <w:tab/>
      </w:r>
      <w:r>
        <w:rPr>
          <w:noProof/>
        </w:rPr>
        <w:t>Work Helath and Safety Management</w:t>
      </w:r>
      <w:r>
        <w:rPr>
          <w:noProof/>
        </w:rPr>
        <w:tab/>
      </w:r>
      <w:r>
        <w:rPr>
          <w:noProof/>
        </w:rPr>
        <w:fldChar w:fldCharType="begin"/>
      </w:r>
      <w:r>
        <w:rPr>
          <w:noProof/>
        </w:rPr>
        <w:instrText xml:space="preserve"> PAGEREF _Toc378321730 \h </w:instrText>
      </w:r>
      <w:r>
        <w:rPr>
          <w:noProof/>
        </w:rPr>
      </w:r>
      <w:r>
        <w:rPr>
          <w:noProof/>
        </w:rPr>
        <w:fldChar w:fldCharType="separate"/>
      </w:r>
      <w:r>
        <w:rPr>
          <w:noProof/>
        </w:rPr>
        <w:t>35</w:t>
      </w:r>
      <w:r>
        <w:rPr>
          <w:noProof/>
        </w:rPr>
        <w:fldChar w:fldCharType="end"/>
      </w:r>
    </w:p>
    <w:p w:rsidR="00EB4D31" w:rsidRDefault="00EB4D31">
      <w:pPr>
        <w:pStyle w:val="TOC2"/>
        <w:rPr>
          <w:rFonts w:asciiTheme="minorHAnsi" w:eastAsiaTheme="minorEastAsia" w:hAnsiTheme="minorHAnsi" w:cstheme="minorBidi"/>
          <w:noProof/>
        </w:rPr>
      </w:pPr>
      <w:r>
        <w:rPr>
          <w:noProof/>
        </w:rPr>
        <w:t>2.32</w:t>
      </w:r>
      <w:r>
        <w:rPr>
          <w:rFonts w:asciiTheme="minorHAnsi" w:eastAsiaTheme="minorEastAsia" w:hAnsiTheme="minorHAnsi" w:cstheme="minorBidi"/>
          <w:noProof/>
        </w:rPr>
        <w:tab/>
      </w:r>
      <w:r>
        <w:rPr>
          <w:noProof/>
        </w:rPr>
        <w:t>Precautions in Carrying Out Works</w:t>
      </w:r>
      <w:r>
        <w:rPr>
          <w:noProof/>
        </w:rPr>
        <w:tab/>
      </w:r>
      <w:r>
        <w:rPr>
          <w:noProof/>
        </w:rPr>
        <w:fldChar w:fldCharType="begin"/>
      </w:r>
      <w:r>
        <w:rPr>
          <w:noProof/>
        </w:rPr>
        <w:instrText xml:space="preserve"> PAGEREF _Toc378321731 \h </w:instrText>
      </w:r>
      <w:r>
        <w:rPr>
          <w:noProof/>
        </w:rPr>
      </w:r>
      <w:r>
        <w:rPr>
          <w:noProof/>
        </w:rPr>
        <w:fldChar w:fldCharType="separate"/>
      </w:r>
      <w:r>
        <w:rPr>
          <w:noProof/>
        </w:rPr>
        <w:t>39</w:t>
      </w:r>
      <w:r>
        <w:rPr>
          <w:noProof/>
        </w:rPr>
        <w:fldChar w:fldCharType="end"/>
      </w:r>
    </w:p>
    <w:p w:rsidR="00EB4D31" w:rsidRDefault="00EB4D31">
      <w:pPr>
        <w:pStyle w:val="TOC2"/>
        <w:rPr>
          <w:rFonts w:asciiTheme="minorHAnsi" w:eastAsiaTheme="minorEastAsia" w:hAnsiTheme="minorHAnsi" w:cstheme="minorBidi"/>
          <w:noProof/>
        </w:rPr>
      </w:pPr>
      <w:r>
        <w:rPr>
          <w:noProof/>
        </w:rPr>
        <w:t>2.33</w:t>
      </w:r>
      <w:r>
        <w:rPr>
          <w:rFonts w:asciiTheme="minorHAnsi" w:eastAsiaTheme="minorEastAsia" w:hAnsiTheme="minorHAnsi" w:cstheme="minorBidi"/>
          <w:noProof/>
        </w:rPr>
        <w:tab/>
      </w:r>
      <w:r>
        <w:rPr>
          <w:noProof/>
        </w:rPr>
        <w:t>Damage to Services</w:t>
      </w:r>
      <w:r>
        <w:rPr>
          <w:noProof/>
        </w:rPr>
        <w:tab/>
      </w:r>
      <w:r>
        <w:rPr>
          <w:noProof/>
        </w:rPr>
        <w:fldChar w:fldCharType="begin"/>
      </w:r>
      <w:r>
        <w:rPr>
          <w:noProof/>
        </w:rPr>
        <w:instrText xml:space="preserve"> PAGEREF _Toc378321732 \h </w:instrText>
      </w:r>
      <w:r>
        <w:rPr>
          <w:noProof/>
        </w:rPr>
      </w:r>
      <w:r>
        <w:rPr>
          <w:noProof/>
        </w:rPr>
        <w:fldChar w:fldCharType="separate"/>
      </w:r>
      <w:r>
        <w:rPr>
          <w:noProof/>
        </w:rPr>
        <w:t>40</w:t>
      </w:r>
      <w:r>
        <w:rPr>
          <w:noProof/>
        </w:rPr>
        <w:fldChar w:fldCharType="end"/>
      </w:r>
    </w:p>
    <w:p w:rsidR="00EB4D31" w:rsidRDefault="00EB4D31">
      <w:pPr>
        <w:pStyle w:val="TOC2"/>
        <w:rPr>
          <w:rFonts w:asciiTheme="minorHAnsi" w:eastAsiaTheme="minorEastAsia" w:hAnsiTheme="minorHAnsi" w:cstheme="minorBidi"/>
          <w:noProof/>
        </w:rPr>
      </w:pPr>
      <w:r>
        <w:rPr>
          <w:noProof/>
        </w:rPr>
        <w:t>2.34</w:t>
      </w:r>
      <w:r>
        <w:rPr>
          <w:rFonts w:asciiTheme="minorHAnsi" w:eastAsiaTheme="minorEastAsia" w:hAnsiTheme="minorHAnsi" w:cstheme="minorBidi"/>
          <w:noProof/>
        </w:rPr>
        <w:tab/>
      </w:r>
      <w:r>
        <w:rPr>
          <w:noProof/>
        </w:rPr>
        <w:t>Care of Work and Cleaning Up</w:t>
      </w:r>
      <w:r>
        <w:rPr>
          <w:noProof/>
        </w:rPr>
        <w:tab/>
      </w:r>
      <w:r>
        <w:rPr>
          <w:noProof/>
        </w:rPr>
        <w:fldChar w:fldCharType="begin"/>
      </w:r>
      <w:r>
        <w:rPr>
          <w:noProof/>
        </w:rPr>
        <w:instrText xml:space="preserve"> PAGEREF _Toc378321733 \h </w:instrText>
      </w:r>
      <w:r>
        <w:rPr>
          <w:noProof/>
        </w:rPr>
      </w:r>
      <w:r>
        <w:rPr>
          <w:noProof/>
        </w:rPr>
        <w:fldChar w:fldCharType="separate"/>
      </w:r>
      <w:r>
        <w:rPr>
          <w:noProof/>
        </w:rPr>
        <w:t>40</w:t>
      </w:r>
      <w:r>
        <w:rPr>
          <w:noProof/>
        </w:rPr>
        <w:fldChar w:fldCharType="end"/>
      </w:r>
    </w:p>
    <w:p w:rsidR="00EB4D31" w:rsidRDefault="00EB4D31">
      <w:pPr>
        <w:pStyle w:val="TOC2"/>
        <w:rPr>
          <w:rFonts w:asciiTheme="minorHAnsi" w:eastAsiaTheme="minorEastAsia" w:hAnsiTheme="minorHAnsi" w:cstheme="minorBidi"/>
          <w:noProof/>
        </w:rPr>
      </w:pPr>
      <w:r>
        <w:rPr>
          <w:noProof/>
        </w:rPr>
        <w:t>2.35</w:t>
      </w:r>
      <w:r>
        <w:rPr>
          <w:rFonts w:asciiTheme="minorHAnsi" w:eastAsiaTheme="minorEastAsia" w:hAnsiTheme="minorHAnsi" w:cstheme="minorBidi"/>
          <w:noProof/>
        </w:rPr>
        <w:tab/>
      </w:r>
      <w:r>
        <w:rPr>
          <w:noProof/>
        </w:rPr>
        <w:t>Protection and Provision for Traffic</w:t>
      </w:r>
      <w:r>
        <w:rPr>
          <w:noProof/>
        </w:rPr>
        <w:tab/>
      </w:r>
      <w:r>
        <w:rPr>
          <w:noProof/>
        </w:rPr>
        <w:fldChar w:fldCharType="begin"/>
      </w:r>
      <w:r>
        <w:rPr>
          <w:noProof/>
        </w:rPr>
        <w:instrText xml:space="preserve"> PAGEREF _Toc378321734 \h </w:instrText>
      </w:r>
      <w:r>
        <w:rPr>
          <w:noProof/>
        </w:rPr>
      </w:r>
      <w:r>
        <w:rPr>
          <w:noProof/>
        </w:rPr>
        <w:fldChar w:fldCharType="separate"/>
      </w:r>
      <w:r>
        <w:rPr>
          <w:noProof/>
        </w:rPr>
        <w:t>40</w:t>
      </w:r>
      <w:r>
        <w:rPr>
          <w:noProof/>
        </w:rPr>
        <w:fldChar w:fldCharType="end"/>
      </w:r>
    </w:p>
    <w:p w:rsidR="00EB4D31" w:rsidRDefault="00EB4D31">
      <w:pPr>
        <w:pStyle w:val="TOC2"/>
        <w:rPr>
          <w:rFonts w:asciiTheme="minorHAnsi" w:eastAsiaTheme="minorEastAsia" w:hAnsiTheme="minorHAnsi" w:cstheme="minorBidi"/>
          <w:noProof/>
        </w:rPr>
      </w:pPr>
      <w:r>
        <w:rPr>
          <w:noProof/>
        </w:rPr>
        <w:t>2.36</w:t>
      </w:r>
      <w:r>
        <w:rPr>
          <w:rFonts w:asciiTheme="minorHAnsi" w:eastAsiaTheme="minorEastAsia" w:hAnsiTheme="minorHAnsi" w:cstheme="minorBidi"/>
          <w:noProof/>
        </w:rPr>
        <w:tab/>
      </w:r>
      <w:r>
        <w:rPr>
          <w:noProof/>
        </w:rPr>
        <w:t>Protection for Occupants</w:t>
      </w:r>
      <w:r>
        <w:rPr>
          <w:noProof/>
        </w:rPr>
        <w:tab/>
      </w:r>
      <w:r>
        <w:rPr>
          <w:noProof/>
        </w:rPr>
        <w:fldChar w:fldCharType="begin"/>
      </w:r>
      <w:r>
        <w:rPr>
          <w:noProof/>
        </w:rPr>
        <w:instrText xml:space="preserve"> PAGEREF _Toc378321735 \h </w:instrText>
      </w:r>
      <w:r>
        <w:rPr>
          <w:noProof/>
        </w:rPr>
      </w:r>
      <w:r>
        <w:rPr>
          <w:noProof/>
        </w:rPr>
        <w:fldChar w:fldCharType="separate"/>
      </w:r>
      <w:r>
        <w:rPr>
          <w:noProof/>
        </w:rPr>
        <w:t>40</w:t>
      </w:r>
      <w:r>
        <w:rPr>
          <w:noProof/>
        </w:rPr>
        <w:fldChar w:fldCharType="end"/>
      </w:r>
    </w:p>
    <w:p w:rsidR="00EB4D31" w:rsidRDefault="00EB4D31">
      <w:pPr>
        <w:pStyle w:val="TOC2"/>
        <w:rPr>
          <w:rFonts w:asciiTheme="minorHAnsi" w:eastAsiaTheme="minorEastAsia" w:hAnsiTheme="minorHAnsi" w:cstheme="minorBidi"/>
          <w:noProof/>
        </w:rPr>
      </w:pPr>
      <w:r>
        <w:rPr>
          <w:noProof/>
        </w:rPr>
        <w:t>2.37</w:t>
      </w:r>
      <w:r>
        <w:rPr>
          <w:rFonts w:asciiTheme="minorHAnsi" w:eastAsiaTheme="minorEastAsia" w:hAnsiTheme="minorHAnsi" w:cstheme="minorBidi"/>
          <w:noProof/>
        </w:rPr>
        <w:tab/>
      </w:r>
      <w:r>
        <w:rPr>
          <w:noProof/>
        </w:rPr>
        <w:t>Protection of Property</w:t>
      </w:r>
      <w:r>
        <w:rPr>
          <w:noProof/>
        </w:rPr>
        <w:tab/>
      </w:r>
      <w:r>
        <w:rPr>
          <w:noProof/>
        </w:rPr>
        <w:fldChar w:fldCharType="begin"/>
      </w:r>
      <w:r>
        <w:rPr>
          <w:noProof/>
        </w:rPr>
        <w:instrText xml:space="preserve"> PAGEREF _Toc378321736 \h </w:instrText>
      </w:r>
      <w:r>
        <w:rPr>
          <w:noProof/>
        </w:rPr>
      </w:r>
      <w:r>
        <w:rPr>
          <w:noProof/>
        </w:rPr>
        <w:fldChar w:fldCharType="separate"/>
      </w:r>
      <w:r>
        <w:rPr>
          <w:noProof/>
        </w:rPr>
        <w:t>40</w:t>
      </w:r>
      <w:r>
        <w:rPr>
          <w:noProof/>
        </w:rPr>
        <w:fldChar w:fldCharType="end"/>
      </w:r>
    </w:p>
    <w:p w:rsidR="00EB4D31" w:rsidRDefault="00EB4D31">
      <w:pPr>
        <w:pStyle w:val="TOC2"/>
        <w:rPr>
          <w:rFonts w:asciiTheme="minorHAnsi" w:eastAsiaTheme="minorEastAsia" w:hAnsiTheme="minorHAnsi" w:cstheme="minorBidi"/>
          <w:noProof/>
        </w:rPr>
      </w:pPr>
      <w:r>
        <w:rPr>
          <w:noProof/>
        </w:rPr>
        <w:t>2.38</w:t>
      </w:r>
      <w:r>
        <w:rPr>
          <w:rFonts w:asciiTheme="minorHAnsi" w:eastAsiaTheme="minorEastAsia" w:hAnsiTheme="minorHAnsi" w:cstheme="minorBidi"/>
          <w:noProof/>
        </w:rPr>
        <w:tab/>
      </w:r>
      <w:r>
        <w:rPr>
          <w:noProof/>
        </w:rPr>
        <w:t>Protection of Equipment</w:t>
      </w:r>
      <w:r>
        <w:rPr>
          <w:noProof/>
        </w:rPr>
        <w:tab/>
      </w:r>
      <w:r>
        <w:rPr>
          <w:noProof/>
        </w:rPr>
        <w:fldChar w:fldCharType="begin"/>
      </w:r>
      <w:r>
        <w:rPr>
          <w:noProof/>
        </w:rPr>
        <w:instrText xml:space="preserve"> PAGEREF _Toc378321737 \h </w:instrText>
      </w:r>
      <w:r>
        <w:rPr>
          <w:noProof/>
        </w:rPr>
      </w:r>
      <w:r>
        <w:rPr>
          <w:noProof/>
        </w:rPr>
        <w:fldChar w:fldCharType="separate"/>
      </w:r>
      <w:r>
        <w:rPr>
          <w:noProof/>
        </w:rPr>
        <w:t>41</w:t>
      </w:r>
      <w:r>
        <w:rPr>
          <w:noProof/>
        </w:rPr>
        <w:fldChar w:fldCharType="end"/>
      </w:r>
    </w:p>
    <w:p w:rsidR="00EB4D31" w:rsidRDefault="00EB4D31">
      <w:pPr>
        <w:pStyle w:val="TOC2"/>
        <w:rPr>
          <w:rFonts w:asciiTheme="minorHAnsi" w:eastAsiaTheme="minorEastAsia" w:hAnsiTheme="minorHAnsi" w:cstheme="minorBidi"/>
          <w:noProof/>
        </w:rPr>
      </w:pPr>
      <w:r>
        <w:rPr>
          <w:noProof/>
        </w:rPr>
        <w:t>2.39</w:t>
      </w:r>
      <w:r>
        <w:rPr>
          <w:rFonts w:asciiTheme="minorHAnsi" w:eastAsiaTheme="minorEastAsia" w:hAnsiTheme="minorHAnsi" w:cstheme="minorBidi"/>
          <w:noProof/>
        </w:rPr>
        <w:tab/>
      </w:r>
      <w:r>
        <w:rPr>
          <w:noProof/>
        </w:rPr>
        <w:t>Strong Wind Precautions</w:t>
      </w:r>
      <w:r>
        <w:rPr>
          <w:noProof/>
        </w:rPr>
        <w:tab/>
      </w:r>
      <w:r>
        <w:rPr>
          <w:noProof/>
        </w:rPr>
        <w:fldChar w:fldCharType="begin"/>
      </w:r>
      <w:r>
        <w:rPr>
          <w:noProof/>
        </w:rPr>
        <w:instrText xml:space="preserve"> PAGEREF _Toc378321738 \h </w:instrText>
      </w:r>
      <w:r>
        <w:rPr>
          <w:noProof/>
        </w:rPr>
      </w:r>
      <w:r>
        <w:rPr>
          <w:noProof/>
        </w:rPr>
        <w:fldChar w:fldCharType="separate"/>
      </w:r>
      <w:r>
        <w:rPr>
          <w:noProof/>
        </w:rPr>
        <w:t>41</w:t>
      </w:r>
      <w:r>
        <w:rPr>
          <w:noProof/>
        </w:rPr>
        <w:fldChar w:fldCharType="end"/>
      </w:r>
    </w:p>
    <w:p w:rsidR="00EB4D31" w:rsidRDefault="00EB4D31">
      <w:pPr>
        <w:pStyle w:val="TOC2"/>
        <w:rPr>
          <w:rFonts w:asciiTheme="minorHAnsi" w:eastAsiaTheme="minorEastAsia" w:hAnsiTheme="minorHAnsi" w:cstheme="minorBidi"/>
          <w:noProof/>
        </w:rPr>
      </w:pPr>
      <w:r>
        <w:rPr>
          <w:noProof/>
        </w:rPr>
        <w:t>2.40</w:t>
      </w:r>
      <w:r>
        <w:rPr>
          <w:rFonts w:asciiTheme="minorHAnsi" w:eastAsiaTheme="minorEastAsia" w:hAnsiTheme="minorHAnsi" w:cstheme="minorBidi"/>
          <w:noProof/>
        </w:rPr>
        <w:tab/>
      </w:r>
      <w:r>
        <w:rPr>
          <w:noProof/>
        </w:rPr>
        <w:t>Custody of Keys – Power and Water Assets</w:t>
      </w:r>
      <w:r>
        <w:rPr>
          <w:noProof/>
        </w:rPr>
        <w:tab/>
      </w:r>
      <w:r>
        <w:rPr>
          <w:noProof/>
        </w:rPr>
        <w:fldChar w:fldCharType="begin"/>
      </w:r>
      <w:r>
        <w:rPr>
          <w:noProof/>
        </w:rPr>
        <w:instrText xml:space="preserve"> PAGEREF _Toc378321739 \h </w:instrText>
      </w:r>
      <w:r>
        <w:rPr>
          <w:noProof/>
        </w:rPr>
      </w:r>
      <w:r>
        <w:rPr>
          <w:noProof/>
        </w:rPr>
        <w:fldChar w:fldCharType="separate"/>
      </w:r>
      <w:r>
        <w:rPr>
          <w:noProof/>
        </w:rPr>
        <w:t>41</w:t>
      </w:r>
      <w:r>
        <w:rPr>
          <w:noProof/>
        </w:rPr>
        <w:fldChar w:fldCharType="end"/>
      </w:r>
    </w:p>
    <w:p w:rsidR="00EB4D31" w:rsidRDefault="00EB4D31">
      <w:pPr>
        <w:pStyle w:val="TOC2"/>
        <w:rPr>
          <w:rFonts w:asciiTheme="minorHAnsi" w:eastAsiaTheme="minorEastAsia" w:hAnsiTheme="minorHAnsi" w:cstheme="minorBidi"/>
          <w:noProof/>
        </w:rPr>
      </w:pPr>
      <w:r>
        <w:rPr>
          <w:noProof/>
        </w:rPr>
        <w:t>2.41</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_Toc378321740 \h </w:instrText>
      </w:r>
      <w:r>
        <w:rPr>
          <w:noProof/>
        </w:rPr>
      </w:r>
      <w:r>
        <w:rPr>
          <w:noProof/>
        </w:rPr>
        <w:fldChar w:fldCharType="separate"/>
      </w:r>
      <w:r>
        <w:rPr>
          <w:noProof/>
        </w:rPr>
        <w:t>41</w:t>
      </w:r>
      <w:r>
        <w:rPr>
          <w:noProof/>
        </w:rPr>
        <w:fldChar w:fldCharType="end"/>
      </w:r>
    </w:p>
    <w:p w:rsidR="00EB4D31" w:rsidRDefault="00EB4D31">
      <w:pPr>
        <w:pStyle w:val="TOC2"/>
        <w:rPr>
          <w:rFonts w:asciiTheme="minorHAnsi" w:eastAsiaTheme="minorEastAsia" w:hAnsiTheme="minorHAnsi" w:cstheme="minorBidi"/>
          <w:noProof/>
        </w:rPr>
      </w:pPr>
      <w:r>
        <w:rPr>
          <w:noProof/>
        </w:rPr>
        <w:t>2.42</w:t>
      </w:r>
      <w:r>
        <w:rPr>
          <w:rFonts w:asciiTheme="minorHAnsi" w:eastAsiaTheme="minorEastAsia" w:hAnsiTheme="minorHAnsi" w:cstheme="minorBidi"/>
          <w:noProof/>
        </w:rPr>
        <w:tab/>
      </w:r>
      <w:r>
        <w:rPr>
          <w:noProof/>
        </w:rPr>
        <w:t>Defects Liability Period</w:t>
      </w:r>
      <w:r>
        <w:rPr>
          <w:noProof/>
        </w:rPr>
        <w:tab/>
      </w:r>
      <w:r>
        <w:rPr>
          <w:noProof/>
        </w:rPr>
        <w:fldChar w:fldCharType="begin"/>
      </w:r>
      <w:r>
        <w:rPr>
          <w:noProof/>
        </w:rPr>
        <w:instrText xml:space="preserve"> PAGEREF _Toc378321741 \h </w:instrText>
      </w:r>
      <w:r>
        <w:rPr>
          <w:noProof/>
        </w:rPr>
      </w:r>
      <w:r>
        <w:rPr>
          <w:noProof/>
        </w:rPr>
        <w:fldChar w:fldCharType="separate"/>
      </w:r>
      <w:r>
        <w:rPr>
          <w:noProof/>
        </w:rPr>
        <w:t>41</w:t>
      </w:r>
      <w:r>
        <w:rPr>
          <w:noProof/>
        </w:rPr>
        <w:fldChar w:fldCharType="end"/>
      </w:r>
    </w:p>
    <w:p w:rsidR="00EB4D31" w:rsidRDefault="00EB4D31">
      <w:pPr>
        <w:pStyle w:val="TOC2"/>
        <w:rPr>
          <w:rFonts w:asciiTheme="minorHAnsi" w:eastAsiaTheme="minorEastAsia" w:hAnsiTheme="minorHAnsi" w:cstheme="minorBidi"/>
          <w:noProof/>
        </w:rPr>
      </w:pPr>
      <w:r>
        <w:rPr>
          <w:noProof/>
        </w:rPr>
        <w:t>2.43</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_Toc378321742 \h </w:instrText>
      </w:r>
      <w:r>
        <w:rPr>
          <w:noProof/>
        </w:rPr>
      </w:r>
      <w:r>
        <w:rPr>
          <w:noProof/>
        </w:rPr>
        <w:fldChar w:fldCharType="separate"/>
      </w:r>
      <w:r>
        <w:rPr>
          <w:noProof/>
        </w:rPr>
        <w:t>41</w:t>
      </w:r>
      <w:r>
        <w:rPr>
          <w:noProof/>
        </w:rPr>
        <w:fldChar w:fldCharType="end"/>
      </w:r>
    </w:p>
    <w:p w:rsidR="00EB4D31" w:rsidRDefault="00EB4D31">
      <w:pPr>
        <w:pStyle w:val="TOC2"/>
        <w:rPr>
          <w:rFonts w:asciiTheme="minorHAnsi" w:eastAsiaTheme="minorEastAsia" w:hAnsiTheme="minorHAnsi" w:cstheme="minorBidi"/>
          <w:noProof/>
        </w:rPr>
      </w:pPr>
      <w:r>
        <w:rPr>
          <w:noProof/>
        </w:rPr>
        <w:t>2.44</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_Toc378321743 \h </w:instrText>
      </w:r>
      <w:r>
        <w:rPr>
          <w:noProof/>
        </w:rPr>
      </w:r>
      <w:r>
        <w:rPr>
          <w:noProof/>
        </w:rPr>
        <w:fldChar w:fldCharType="separate"/>
      </w:r>
      <w:r>
        <w:rPr>
          <w:noProof/>
        </w:rPr>
        <w:t>41</w:t>
      </w:r>
      <w:r>
        <w:rPr>
          <w:noProof/>
        </w:rPr>
        <w:fldChar w:fldCharType="end"/>
      </w:r>
    </w:p>
    <w:p w:rsidR="00EB4D31" w:rsidRDefault="00EB4D31">
      <w:pPr>
        <w:pStyle w:val="TOC2"/>
        <w:rPr>
          <w:rFonts w:asciiTheme="minorHAnsi" w:eastAsiaTheme="minorEastAsia" w:hAnsiTheme="minorHAnsi" w:cstheme="minorBidi"/>
          <w:noProof/>
        </w:rPr>
      </w:pPr>
      <w:r>
        <w:rPr>
          <w:noProof/>
        </w:rPr>
        <w:t>2.45</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_Toc378321744 \h </w:instrText>
      </w:r>
      <w:r>
        <w:rPr>
          <w:noProof/>
        </w:rPr>
      </w:r>
      <w:r>
        <w:rPr>
          <w:noProof/>
        </w:rPr>
        <w:fldChar w:fldCharType="separate"/>
      </w:r>
      <w:r>
        <w:rPr>
          <w:noProof/>
        </w:rPr>
        <w:t>42</w:t>
      </w:r>
      <w:r>
        <w:rPr>
          <w:noProof/>
        </w:rPr>
        <w:fldChar w:fldCharType="end"/>
      </w:r>
    </w:p>
    <w:p w:rsidR="00EB4D31" w:rsidRDefault="00EB4D31">
      <w:pPr>
        <w:pStyle w:val="TOC2"/>
        <w:rPr>
          <w:rFonts w:asciiTheme="minorHAnsi" w:eastAsiaTheme="minorEastAsia" w:hAnsiTheme="minorHAnsi" w:cstheme="minorBidi"/>
          <w:noProof/>
        </w:rPr>
      </w:pPr>
      <w:r>
        <w:rPr>
          <w:noProof/>
        </w:rPr>
        <w:t>2.46</w:t>
      </w:r>
      <w:r>
        <w:rPr>
          <w:rFonts w:asciiTheme="minorHAnsi" w:eastAsiaTheme="minorEastAsia" w:hAnsiTheme="minorHAnsi" w:cstheme="minorBidi"/>
          <w:noProof/>
        </w:rPr>
        <w:tab/>
      </w:r>
      <w:r>
        <w:rPr>
          <w:noProof/>
        </w:rPr>
        <w:t>Termination</w:t>
      </w:r>
      <w:r>
        <w:rPr>
          <w:noProof/>
        </w:rPr>
        <w:tab/>
      </w:r>
      <w:r>
        <w:rPr>
          <w:noProof/>
        </w:rPr>
        <w:fldChar w:fldCharType="begin"/>
      </w:r>
      <w:r>
        <w:rPr>
          <w:noProof/>
        </w:rPr>
        <w:instrText xml:space="preserve"> PAGEREF _Toc378321745 \h </w:instrText>
      </w:r>
      <w:r>
        <w:rPr>
          <w:noProof/>
        </w:rPr>
      </w:r>
      <w:r>
        <w:rPr>
          <w:noProof/>
        </w:rPr>
        <w:fldChar w:fldCharType="separate"/>
      </w:r>
      <w:r>
        <w:rPr>
          <w:noProof/>
        </w:rPr>
        <w:t>42</w:t>
      </w:r>
      <w:r>
        <w:rPr>
          <w:noProof/>
        </w:rPr>
        <w:fldChar w:fldCharType="end"/>
      </w:r>
    </w:p>
    <w:p w:rsidR="00EB4D31" w:rsidRDefault="00EB4D31">
      <w:pPr>
        <w:pStyle w:val="TOC2"/>
        <w:rPr>
          <w:rFonts w:asciiTheme="minorHAnsi" w:eastAsiaTheme="minorEastAsia" w:hAnsiTheme="minorHAnsi" w:cstheme="minorBidi"/>
          <w:noProof/>
        </w:rPr>
      </w:pPr>
      <w:r>
        <w:rPr>
          <w:noProof/>
        </w:rPr>
        <w:t>2.47</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_Toc378321746 \h </w:instrText>
      </w:r>
      <w:r>
        <w:rPr>
          <w:noProof/>
        </w:rPr>
      </w:r>
      <w:r>
        <w:rPr>
          <w:noProof/>
        </w:rPr>
        <w:fldChar w:fldCharType="separate"/>
      </w:r>
      <w:r>
        <w:rPr>
          <w:noProof/>
        </w:rPr>
        <w:t>43</w:t>
      </w:r>
      <w:r>
        <w:rPr>
          <w:noProof/>
        </w:rPr>
        <w:fldChar w:fldCharType="end"/>
      </w:r>
    </w:p>
    <w:p w:rsidR="00EB4D31" w:rsidRDefault="00EB4D31">
      <w:pPr>
        <w:pStyle w:val="TOC2"/>
        <w:rPr>
          <w:rFonts w:asciiTheme="minorHAnsi" w:eastAsiaTheme="minorEastAsia" w:hAnsiTheme="minorHAnsi" w:cstheme="minorBidi"/>
          <w:noProof/>
        </w:rPr>
      </w:pPr>
      <w:r>
        <w:rPr>
          <w:noProof/>
        </w:rPr>
        <w:t>2.48</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_Toc378321747 \h </w:instrText>
      </w:r>
      <w:r>
        <w:rPr>
          <w:noProof/>
        </w:rPr>
      </w:r>
      <w:r>
        <w:rPr>
          <w:noProof/>
        </w:rPr>
        <w:fldChar w:fldCharType="separate"/>
      </w:r>
      <w:r>
        <w:rPr>
          <w:noProof/>
        </w:rPr>
        <w:t>43</w:t>
      </w:r>
      <w:r>
        <w:rPr>
          <w:noProof/>
        </w:rPr>
        <w:fldChar w:fldCharType="end"/>
      </w:r>
    </w:p>
    <w:p w:rsidR="00EB4D31" w:rsidRDefault="00EB4D31">
      <w:pPr>
        <w:pStyle w:val="TOC2"/>
        <w:rPr>
          <w:rFonts w:asciiTheme="minorHAnsi" w:eastAsiaTheme="minorEastAsia" w:hAnsiTheme="minorHAnsi" w:cstheme="minorBidi"/>
          <w:noProof/>
        </w:rPr>
      </w:pPr>
      <w:r>
        <w:rPr>
          <w:noProof/>
        </w:rPr>
        <w:t>2.49</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_Toc378321748 \h </w:instrText>
      </w:r>
      <w:r>
        <w:rPr>
          <w:noProof/>
        </w:rPr>
      </w:r>
      <w:r>
        <w:rPr>
          <w:noProof/>
        </w:rPr>
        <w:fldChar w:fldCharType="separate"/>
      </w:r>
      <w:r>
        <w:rPr>
          <w:noProof/>
        </w:rPr>
        <w:t>43</w:t>
      </w:r>
      <w:r>
        <w:rPr>
          <w:noProof/>
        </w:rPr>
        <w:fldChar w:fldCharType="end"/>
      </w:r>
    </w:p>
    <w:p w:rsidR="00EB4D31" w:rsidRDefault="00EB4D31">
      <w:pPr>
        <w:pStyle w:val="TOC2"/>
        <w:rPr>
          <w:rFonts w:asciiTheme="minorHAnsi" w:eastAsiaTheme="minorEastAsia" w:hAnsiTheme="minorHAnsi" w:cstheme="minorBidi"/>
          <w:noProof/>
        </w:rPr>
      </w:pPr>
      <w:r>
        <w:rPr>
          <w:noProof/>
        </w:rPr>
        <w:t>2.50</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_Toc378321749 \h </w:instrText>
      </w:r>
      <w:r>
        <w:rPr>
          <w:noProof/>
        </w:rPr>
      </w:r>
      <w:r>
        <w:rPr>
          <w:noProof/>
        </w:rPr>
        <w:fldChar w:fldCharType="separate"/>
      </w:r>
      <w:r>
        <w:rPr>
          <w:noProof/>
        </w:rPr>
        <w:t>44</w:t>
      </w:r>
      <w:r>
        <w:rPr>
          <w:noProof/>
        </w:rPr>
        <w:fldChar w:fldCharType="end"/>
      </w:r>
    </w:p>
    <w:p w:rsidR="004170D6" w:rsidRPr="00024271" w:rsidRDefault="004170D6" w:rsidP="007113FC">
      <w:pPr>
        <w:pStyle w:val="TOC1Before0ptAfter0pt"/>
      </w:pPr>
      <w:r w:rsidRPr="00024271">
        <w:fldChar w:fldCharType="end"/>
      </w:r>
    </w:p>
    <w:p w:rsidR="004170D6" w:rsidRPr="00024271" w:rsidRDefault="004170D6" w:rsidP="007113FC">
      <w:pPr>
        <w:pStyle w:val="TOC2"/>
        <w:sectPr w:rsidR="004170D6" w:rsidRPr="00024271" w:rsidSect="00EB4D31">
          <w:headerReference w:type="default" r:id="rId21"/>
          <w:footerReference w:type="default" r:id="rId22"/>
          <w:pgSz w:w="11906" w:h="16838" w:code="9"/>
          <w:pgMar w:top="1134" w:right="1134" w:bottom="1134" w:left="1134" w:header="709" w:footer="709" w:gutter="0"/>
          <w:cols w:space="720"/>
          <w:titlePg/>
          <w:docGrid w:linePitch="299"/>
        </w:sectPr>
      </w:pPr>
    </w:p>
    <w:p w:rsidR="0050382D" w:rsidRDefault="00137EDC" w:rsidP="008E43A1">
      <w:pPr>
        <w:pStyle w:val="Heading1"/>
      </w:pPr>
      <w:bookmarkStart w:id="1" w:name="_Toc378321653"/>
      <w:r>
        <w:lastRenderedPageBreak/>
        <w:t xml:space="preserve">Conditions of </w:t>
      </w:r>
      <w:r w:rsidR="00822530">
        <w:t>Quoting</w:t>
      </w:r>
      <w:bookmarkEnd w:id="1"/>
    </w:p>
    <w:p w:rsidR="00DC6926" w:rsidRPr="00CB3081" w:rsidRDefault="00F962FE" w:rsidP="00DC6926">
      <w:pPr>
        <w:pStyle w:val="Heading2"/>
      </w:pPr>
      <w:bookmarkStart w:id="2" w:name="_Toc330198783"/>
      <w:bookmarkStart w:id="3" w:name="_Toc378321654"/>
      <w:r w:rsidRPr="00CB3081">
        <w:t>General</w:t>
      </w:r>
      <w:bookmarkEnd w:id="2"/>
      <w:bookmarkEnd w:id="3"/>
    </w:p>
    <w:p w:rsidR="00DC6926" w:rsidRPr="00CB3081" w:rsidRDefault="00DC6926" w:rsidP="00DC6926">
      <w:r w:rsidRPr="00CB3081">
        <w:t>Unless the contrary intention is indicated this RFQ is to be interpreted in the same manner and words have the same meaning as in the Conditions of Contract.</w:t>
      </w:r>
    </w:p>
    <w:p w:rsidR="00DC6926" w:rsidRPr="00CB3081" w:rsidRDefault="00DC6926" w:rsidP="00DC6926">
      <w:r w:rsidRPr="00CB3081">
        <w:t>In these Conditions of Quoting the following definitions apply:</w:t>
      </w:r>
    </w:p>
    <w:p w:rsidR="00DC6926" w:rsidRPr="00CB3081" w:rsidRDefault="005F431B" w:rsidP="00DC6926">
      <w:r>
        <w:rPr>
          <w:b/>
        </w:rPr>
        <w:t>'</w:t>
      </w:r>
      <w:r w:rsidR="00DC6926" w:rsidRPr="005F431B">
        <w:rPr>
          <w:b/>
        </w:rPr>
        <w:t>Addendum</w:t>
      </w:r>
      <w:r>
        <w:rPr>
          <w:b/>
        </w:rPr>
        <w:t>'</w:t>
      </w:r>
      <w:r w:rsidR="00DC6926" w:rsidRPr="00CB3081">
        <w:t xml:space="preserve"> means any document expressly stated to be an Addendum, which is issued by the Principal varying some provision in the original RFQ prior to the stated closing time and date.</w:t>
      </w:r>
    </w:p>
    <w:p w:rsidR="00DC6926" w:rsidRPr="00CB3081" w:rsidRDefault="005F431B" w:rsidP="00DC6926">
      <w:r>
        <w:rPr>
          <w:b/>
        </w:rPr>
        <w:t>'</w:t>
      </w:r>
      <w:r w:rsidR="00DC6926" w:rsidRPr="005F431B">
        <w:rPr>
          <w:b/>
        </w:rPr>
        <w:t>Quotation</w:t>
      </w:r>
      <w:r>
        <w:rPr>
          <w:b/>
        </w:rPr>
        <w:t>'</w:t>
      </w:r>
      <w:r w:rsidR="00DC6926" w:rsidRPr="00CB3081">
        <w:t xml:space="preserve"> means all documents lodged by the Respondent in response to the RFQ.</w:t>
      </w:r>
    </w:p>
    <w:p w:rsidR="00DC6926" w:rsidRPr="00CB3081" w:rsidRDefault="005F431B" w:rsidP="00DC6926">
      <w:r>
        <w:rPr>
          <w:b/>
        </w:rPr>
        <w:t>'</w:t>
      </w:r>
      <w:r w:rsidR="00DC6926" w:rsidRPr="005F431B">
        <w:rPr>
          <w:b/>
        </w:rPr>
        <w:t>Respondent</w:t>
      </w:r>
      <w:r>
        <w:rPr>
          <w:b/>
        </w:rPr>
        <w:t>'</w:t>
      </w:r>
      <w:r w:rsidR="00DC6926" w:rsidRPr="00CB3081">
        <w:t xml:space="preserve"> means the </w:t>
      </w:r>
      <w:r w:rsidR="007700BB">
        <w:t>person</w:t>
      </w:r>
      <w:r w:rsidR="007700BB" w:rsidRPr="00CB3081">
        <w:t xml:space="preserve"> </w:t>
      </w:r>
      <w:r w:rsidR="00DC6926" w:rsidRPr="00CB3081">
        <w:t>lodging a Quotation in response to the RFQ.</w:t>
      </w:r>
    </w:p>
    <w:p w:rsidR="00DC6926" w:rsidRPr="00CB3081" w:rsidRDefault="005F431B" w:rsidP="00DC6926">
      <w:r>
        <w:rPr>
          <w:b/>
        </w:rPr>
        <w:t>'</w:t>
      </w:r>
      <w:r w:rsidR="00DC6926" w:rsidRPr="005F431B">
        <w:rPr>
          <w:b/>
        </w:rPr>
        <w:t>RFQ</w:t>
      </w:r>
      <w:r>
        <w:rPr>
          <w:b/>
        </w:rPr>
        <w:t xml:space="preserve">' </w:t>
      </w:r>
      <w:r w:rsidR="00DC6926" w:rsidRPr="00CB3081">
        <w:t xml:space="preserve">means </w:t>
      </w:r>
      <w:r w:rsidR="00822530" w:rsidRPr="00CB3081">
        <w:t>th</w:t>
      </w:r>
      <w:r w:rsidR="00822530">
        <w:t>e</w:t>
      </w:r>
      <w:r w:rsidR="00822530" w:rsidRPr="00CB3081">
        <w:t xml:space="preserve"> </w:t>
      </w:r>
      <w:r w:rsidR="00DC6926" w:rsidRPr="00CB3081">
        <w:t xml:space="preserve">request for quotation </w:t>
      </w:r>
      <w:r w:rsidR="00822530">
        <w:t xml:space="preserve">inviting offers </w:t>
      </w:r>
      <w:r w:rsidR="00DC6926" w:rsidRPr="00CB3081">
        <w:t>and includes all annexures, schedules, drawings, attachments and addenda.</w:t>
      </w:r>
    </w:p>
    <w:p w:rsidR="00DC6926" w:rsidRPr="00CB3081" w:rsidRDefault="00F962FE" w:rsidP="00DC6926">
      <w:pPr>
        <w:pStyle w:val="Heading2"/>
      </w:pPr>
      <w:bookmarkStart w:id="4" w:name="_Toc301776486"/>
      <w:bookmarkStart w:id="5" w:name="_Toc317861709"/>
      <w:bookmarkStart w:id="6" w:name="_Toc330198784"/>
      <w:bookmarkStart w:id="7" w:name="_Toc378321655"/>
      <w:r w:rsidRPr="00CB3081">
        <w:t>Lodgement of Quotations</w:t>
      </w:r>
      <w:bookmarkEnd w:id="4"/>
      <w:bookmarkEnd w:id="5"/>
      <w:bookmarkEnd w:id="6"/>
      <w:bookmarkEnd w:id="7"/>
    </w:p>
    <w:p w:rsidR="00DC6926" w:rsidRPr="00CB3081" w:rsidRDefault="00DC6926" w:rsidP="00DC6926">
      <w:r w:rsidRPr="00CB3081">
        <w:t>For the Quotation to be considered, the Respondent shall complete in full and submit one copy of the documents listed in the section of the Annexure to the Conditions of Quoting and Contract titled “Documents to be Lodged” (</w:t>
      </w:r>
      <w:proofErr w:type="spellStart"/>
      <w:r w:rsidRPr="00CB3081">
        <w:t>ie</w:t>
      </w:r>
      <w:proofErr w:type="spellEnd"/>
      <w:r w:rsidRPr="00CB3081">
        <w:t>. all Response Schedules);</w:t>
      </w:r>
    </w:p>
    <w:p w:rsidR="00DC6926" w:rsidRPr="00CB3081" w:rsidRDefault="00DC6926" w:rsidP="00CC2C5A">
      <w:pPr>
        <w:pStyle w:val="ListParagraph"/>
        <w:numPr>
          <w:ilvl w:val="0"/>
          <w:numId w:val="12"/>
        </w:numPr>
      </w:pPr>
      <w:r w:rsidRPr="00CB3081">
        <w:t>in English;</w:t>
      </w:r>
    </w:p>
    <w:p w:rsidR="00DC6926" w:rsidRPr="00CB3081" w:rsidRDefault="00DC6926" w:rsidP="00CC2C5A">
      <w:pPr>
        <w:pStyle w:val="ListParagraph"/>
        <w:numPr>
          <w:ilvl w:val="0"/>
          <w:numId w:val="12"/>
        </w:numPr>
      </w:pPr>
      <w:r w:rsidRPr="00CB3081">
        <w:t>in the form required; and</w:t>
      </w:r>
    </w:p>
    <w:p w:rsidR="00DC6926" w:rsidRPr="00CB3081" w:rsidRDefault="00DC6926" w:rsidP="00CC2C5A">
      <w:pPr>
        <w:pStyle w:val="ListParagraph"/>
        <w:numPr>
          <w:ilvl w:val="0"/>
          <w:numId w:val="12"/>
        </w:numPr>
      </w:pPr>
      <w:proofErr w:type="gramStart"/>
      <w:r w:rsidRPr="00CB3081">
        <w:t>to</w:t>
      </w:r>
      <w:proofErr w:type="gramEnd"/>
      <w:r w:rsidRPr="00CB3081">
        <w:t xml:space="preserve"> be fully received by the stated time and date for closing of the Quotation.</w:t>
      </w:r>
    </w:p>
    <w:p w:rsidR="00DC6926" w:rsidRPr="00CB3081" w:rsidRDefault="00DC6926" w:rsidP="00DC6926">
      <w:r w:rsidRPr="00CB3081">
        <w:t>Any Quotation that does not comply with these conditions or which contains provisions not required or allowed by the RFQ may result in the Quotation being declared ineligible for consideration.</w:t>
      </w:r>
    </w:p>
    <w:p w:rsidR="00DC6926" w:rsidRPr="00CB3081" w:rsidRDefault="00DC6926" w:rsidP="00DC6926">
      <w:r w:rsidRPr="00CB3081">
        <w:t>Oral Quotations or Quotations submitted electronic</w:t>
      </w:r>
      <w:r w:rsidR="00822530">
        <w:t>ally</w:t>
      </w:r>
      <w:r w:rsidRPr="00CB3081">
        <w:t xml:space="preserve"> (other than via the Quotations and Tenders Online eLodgement Service</w:t>
      </w:r>
      <w:r w:rsidR="00822530">
        <w:t xml:space="preserve"> or by facsimile</w:t>
      </w:r>
      <w:r w:rsidRPr="00CB3081">
        <w:t>), shall be declared ineligible for consideration.</w:t>
      </w:r>
    </w:p>
    <w:p w:rsidR="00DC6926" w:rsidRPr="00CB3081" w:rsidRDefault="00DC6926" w:rsidP="00DC6926">
      <w:r w:rsidRPr="00CB3081">
        <w:t>The Principal will not be liable for any expense or loss, which may be incurred by any Respondent in the preparation of its Quotation.</w:t>
      </w:r>
    </w:p>
    <w:p w:rsidR="00DC6926" w:rsidRPr="00CB3081" w:rsidRDefault="00DC6926" w:rsidP="00DC6926">
      <w:r w:rsidRPr="00CB3081">
        <w:t>Once lodged, the Quotation shall become the property of the Principal.</w:t>
      </w:r>
    </w:p>
    <w:p w:rsidR="00DC6926" w:rsidRPr="00CB3081" w:rsidRDefault="00DC6926" w:rsidP="00DC6926">
      <w:pPr>
        <w:pStyle w:val="Heading3"/>
      </w:pPr>
      <w:r w:rsidRPr="00CB3081">
        <w:t>Closing Time and Date</w:t>
      </w:r>
    </w:p>
    <w:p w:rsidR="00DC6926" w:rsidRPr="00CB3081" w:rsidRDefault="00DC6926" w:rsidP="00DC6926">
      <w:r w:rsidRPr="00CB3081">
        <w:t>Quotations will close at the time and on the date stated on the front cover of the RFQ.</w:t>
      </w:r>
    </w:p>
    <w:p w:rsidR="00DC6926" w:rsidRPr="00CB3081" w:rsidRDefault="00DC6926" w:rsidP="00DC6926">
      <w:pPr>
        <w:pStyle w:val="Heading3"/>
      </w:pPr>
      <w:r w:rsidRPr="00CB3081">
        <w:t>Lodged by Hand</w:t>
      </w:r>
    </w:p>
    <w:p w:rsidR="00DC6926" w:rsidRPr="00CB3081" w:rsidRDefault="00F63512" w:rsidP="00DC6926">
      <w:r w:rsidRPr="00A7674A">
        <w:t xml:space="preserve">Lodgement by </w:t>
      </w:r>
      <w:r>
        <w:t>hand (including by a commercial courier service)</w:t>
      </w:r>
      <w:r w:rsidRPr="00A7674A">
        <w:t xml:space="preserve"> is </w:t>
      </w:r>
      <w:r w:rsidRPr="00F919AC">
        <w:rPr>
          <w:b/>
        </w:rPr>
        <w:t>not permitted</w:t>
      </w:r>
      <w:r w:rsidRPr="00A7674A">
        <w:t xml:space="preserve">.  Any Quotation submitted by </w:t>
      </w:r>
      <w:r>
        <w:t>hand</w:t>
      </w:r>
      <w:r w:rsidRPr="00A7674A">
        <w:t xml:space="preserve"> </w:t>
      </w:r>
      <w:r>
        <w:t xml:space="preserve">or commercial courier service </w:t>
      </w:r>
      <w:r w:rsidRPr="00A7674A">
        <w:t>shall be declared ineligible for consideration</w:t>
      </w:r>
      <w:r w:rsidR="00DC6926" w:rsidRPr="00CB3081">
        <w:t>.</w:t>
      </w:r>
    </w:p>
    <w:p w:rsidR="00DC6926" w:rsidRPr="00CB3081" w:rsidRDefault="00DC6926" w:rsidP="00DC6926">
      <w:pPr>
        <w:pStyle w:val="Heading3"/>
      </w:pPr>
      <w:r w:rsidRPr="00CB3081">
        <w:t>Lodged by Post</w:t>
      </w:r>
    </w:p>
    <w:p w:rsidR="00DC6926" w:rsidRPr="00CB3081" w:rsidRDefault="00DC6926" w:rsidP="00DC6926">
      <w:r w:rsidRPr="00CB3081">
        <w:t xml:space="preserve">Quotations </w:t>
      </w:r>
      <w:r w:rsidR="0080613F" w:rsidRPr="0080613F">
        <w:rPr>
          <w:b/>
        </w:rPr>
        <w:t>must</w:t>
      </w:r>
      <w:r w:rsidR="0080613F" w:rsidRPr="00CB3081">
        <w:t xml:space="preserve"> </w:t>
      </w:r>
      <w:r w:rsidR="0080613F" w:rsidRPr="00DC6926">
        <w:rPr>
          <w:b/>
        </w:rPr>
        <w:t>not</w:t>
      </w:r>
      <w:r w:rsidRPr="00CB3081">
        <w:t xml:space="preserve"> be lodged by prepaid post.  Any Quotation submitted by prepaid post shall be declared ineligible for consideration.</w:t>
      </w:r>
    </w:p>
    <w:p w:rsidR="00DC6926" w:rsidRPr="00CB3081" w:rsidRDefault="00DC6926" w:rsidP="00DC6926">
      <w:pPr>
        <w:pStyle w:val="Heading3"/>
      </w:pPr>
      <w:r w:rsidRPr="00CB3081">
        <w:t>Lodged by Facsimile</w:t>
      </w:r>
    </w:p>
    <w:p w:rsidR="00DC6926" w:rsidRPr="00CB3081" w:rsidRDefault="00DC6926" w:rsidP="00DC6926">
      <w:r w:rsidRPr="00CB3081">
        <w:t>Quotations sent by facsimile must be directed to the facsimile number stated on the front cover of the RFQ.</w:t>
      </w:r>
    </w:p>
    <w:p w:rsidR="00DC6926" w:rsidRPr="00CB3081" w:rsidRDefault="00DC6926" w:rsidP="00DC6926">
      <w:pPr>
        <w:pStyle w:val="Heading3"/>
      </w:pPr>
      <w:r w:rsidRPr="00CB3081">
        <w:lastRenderedPageBreak/>
        <w:t>Lodged by Electronic Lodgement</w:t>
      </w:r>
    </w:p>
    <w:p w:rsidR="00DC6926" w:rsidRPr="00CB3081" w:rsidRDefault="00DC6926" w:rsidP="00DC6926">
      <w:r w:rsidRPr="00CB3081">
        <w:t>Quotations sent by electronic lodgement must be:</w:t>
      </w:r>
    </w:p>
    <w:p w:rsidR="00DC6926" w:rsidRPr="00CB3081" w:rsidRDefault="00DC6926" w:rsidP="00CC2C5A">
      <w:pPr>
        <w:pStyle w:val="ListParagraph"/>
        <w:numPr>
          <w:ilvl w:val="0"/>
          <w:numId w:val="13"/>
        </w:numPr>
      </w:pPr>
      <w:r w:rsidRPr="00CB3081">
        <w:t>submitted using the eLodgement button via the Quotations and Tenders Online eLodgement Service as stated on the front cover of the RFQ; and</w:t>
      </w:r>
    </w:p>
    <w:p w:rsidR="00DC6926" w:rsidRPr="00CB3081" w:rsidRDefault="00DC6926" w:rsidP="00CC2C5A">
      <w:pPr>
        <w:pStyle w:val="ListParagraph"/>
        <w:numPr>
          <w:ilvl w:val="0"/>
          <w:numId w:val="13"/>
        </w:numPr>
      </w:pPr>
      <w:proofErr w:type="gramStart"/>
      <w:r w:rsidRPr="00CB3081">
        <w:t>in</w:t>
      </w:r>
      <w:proofErr w:type="gramEnd"/>
      <w:r w:rsidRPr="00CB3081">
        <w:t xml:space="preserve"> the electronic format as specified (</w:t>
      </w:r>
      <w:proofErr w:type="spellStart"/>
      <w:r w:rsidRPr="00CB3081">
        <w:t>ie</w:t>
      </w:r>
      <w:proofErr w:type="spellEnd"/>
      <w:r w:rsidRPr="00CB3081">
        <w:t xml:space="preserve"> .</w:t>
      </w:r>
      <w:proofErr w:type="spellStart"/>
      <w:r w:rsidRPr="00CB3081">
        <w:t>arf</w:t>
      </w:r>
      <w:proofErr w:type="spellEnd"/>
      <w:r w:rsidRPr="00CB3081">
        <w:t xml:space="preserve">, .doc, </w:t>
      </w:r>
      <w:r w:rsidR="00822530">
        <w:t>.</w:t>
      </w:r>
      <w:proofErr w:type="spellStart"/>
      <w:r w:rsidR="00822530">
        <w:t>docx</w:t>
      </w:r>
      <w:proofErr w:type="spellEnd"/>
      <w:r w:rsidR="00822530">
        <w:t xml:space="preserve">, </w:t>
      </w:r>
      <w:r w:rsidRPr="00CB3081">
        <w:t>.jpg, .pdf, .r</w:t>
      </w:r>
      <w:r w:rsidR="00822530">
        <w:t>tf,</w:t>
      </w:r>
      <w:r w:rsidRPr="00CB3081">
        <w:t xml:space="preserve"> .</w:t>
      </w:r>
      <w:proofErr w:type="spellStart"/>
      <w:r w:rsidRPr="00CB3081">
        <w:t>tif</w:t>
      </w:r>
      <w:proofErr w:type="spellEnd"/>
      <w:r w:rsidRPr="00CB3081">
        <w:t>, .txt, .</w:t>
      </w:r>
      <w:proofErr w:type="spellStart"/>
      <w:r w:rsidRPr="00CB3081">
        <w:t>xls</w:t>
      </w:r>
      <w:proofErr w:type="spellEnd"/>
      <w:r w:rsidRPr="00CB3081">
        <w:t xml:space="preserve">, </w:t>
      </w:r>
      <w:r w:rsidR="00822530">
        <w:t>.</w:t>
      </w:r>
      <w:proofErr w:type="spellStart"/>
      <w:r w:rsidR="00822530">
        <w:t>xlsx</w:t>
      </w:r>
      <w:proofErr w:type="spellEnd"/>
      <w:r w:rsidR="00822530">
        <w:t xml:space="preserve">, </w:t>
      </w:r>
      <w:r w:rsidRPr="00CB3081">
        <w:t>.zip).</w:t>
      </w:r>
    </w:p>
    <w:p w:rsidR="00DC6926" w:rsidRPr="00CB3081" w:rsidRDefault="00DC6926" w:rsidP="00DC6926">
      <w:r w:rsidRPr="00CB3081">
        <w:t>Quotations lodged in an unspecified electronic format will be invalid and declared ineligible for consideration.</w:t>
      </w:r>
    </w:p>
    <w:p w:rsidR="00DC6926" w:rsidRPr="00CB3081" w:rsidRDefault="00DC6926" w:rsidP="00DC6926">
      <w:r w:rsidRPr="00CB3081">
        <w:t>Where select quotations have been sought and access to the RFQ is provided from a link</w:t>
      </w:r>
      <w:r w:rsidR="00214437">
        <w:t xml:space="preserve"> contained in the covering email sent inviting the submission of an offer</w:t>
      </w:r>
      <w:r w:rsidRPr="00CB3081">
        <w:t>, Quotations must be submitted electronically using the same link.</w:t>
      </w:r>
    </w:p>
    <w:p w:rsidR="00DC6926" w:rsidRPr="00CB3081" w:rsidRDefault="00DC6926" w:rsidP="00DC6926">
      <w:r w:rsidRPr="00CB3081">
        <w:t>The Quotation may be admitted for consideration on the basis that the transmission of the Quotation is acknowledged by the Respondent as being the true and legal version and is completed, submitted and acknowledged by the stated time and date for closing of Quotation.</w:t>
      </w:r>
    </w:p>
    <w:p w:rsidR="00DC6926" w:rsidRPr="00CB3081" w:rsidRDefault="00DC6926" w:rsidP="00DC6926">
      <w:r w:rsidRPr="00CB3081">
        <w:t>In choosing to use the eLodgement option, Respondents agree to comply with the conditions of use, on the Quotations and Tenders Online eLodgement Service.</w:t>
      </w:r>
    </w:p>
    <w:p w:rsidR="00DC6926" w:rsidRPr="00CB3081" w:rsidRDefault="00DC6926" w:rsidP="00DC6926">
      <w:r w:rsidRPr="00CB3081">
        <w:t>If, for any reason, the electronic Quotation (except pricing schedule[s]) submitted becomes corrupt, illegible, inadequate or incomplete as a result of transmission, storage, etc. a hard copy or a further electronic copy of the Quotation must be provided by the Respondent on request from the Principal.  Pricing schedule(s) submitted electronically that become corrupt, illegible, inadequate or incomplete as a result of transmission, storage, etc</w:t>
      </w:r>
      <w:r w:rsidR="00050953">
        <w:t>.</w:t>
      </w:r>
      <w:r w:rsidRPr="00CB3081">
        <w:t xml:space="preserve"> will result in the Quotation being declared ineligible for consideration.</w:t>
      </w:r>
    </w:p>
    <w:p w:rsidR="00DC6926" w:rsidRPr="00CB3081" w:rsidRDefault="00DC6926" w:rsidP="00DC6926">
      <w:pPr>
        <w:pStyle w:val="Heading3"/>
      </w:pPr>
      <w:r w:rsidRPr="00CB3081">
        <w:t>Late Quotations</w:t>
      </w:r>
    </w:p>
    <w:p w:rsidR="00DC6926" w:rsidRPr="00CB3081" w:rsidRDefault="00DC6926" w:rsidP="00DC6926">
      <w:r w:rsidRPr="00CB3081">
        <w:t>Quotations received (in full or part) after the stated time and date for closing of Quotations are ineligible for consideration.</w:t>
      </w:r>
    </w:p>
    <w:p w:rsidR="00DC6926" w:rsidRPr="00CB3081" w:rsidRDefault="00DC6926" w:rsidP="00DC6926">
      <w:r w:rsidRPr="00CB3081">
        <w:t>Notwithstanding the preceding paragraph Respondents may appeal such decisions however:</w:t>
      </w:r>
    </w:p>
    <w:p w:rsidR="00DC6926" w:rsidRPr="00CB3081" w:rsidRDefault="00DC6926" w:rsidP="00CC2C5A">
      <w:pPr>
        <w:pStyle w:val="ListParagraph"/>
        <w:numPr>
          <w:ilvl w:val="0"/>
          <w:numId w:val="14"/>
        </w:numPr>
      </w:pPr>
      <w:r w:rsidRPr="00CB3081">
        <w:t>Quotations submitted by the Quotations and Tenders Online eLodgement Service may be considered only if it can be established to the satisfaction of the Procurement Review Board that the Quotation was received before the stated time and date for closing of Quotations, as evidenced in the acknowledgment of receipt from the NT Government Tender Lodgement host server.</w:t>
      </w:r>
    </w:p>
    <w:p w:rsidR="00DC6926" w:rsidRPr="00CB3081" w:rsidRDefault="00DC6926" w:rsidP="00CC2C5A">
      <w:pPr>
        <w:pStyle w:val="ListParagraph"/>
        <w:numPr>
          <w:ilvl w:val="0"/>
          <w:numId w:val="14"/>
        </w:numPr>
      </w:pPr>
      <w:r w:rsidRPr="00CB3081">
        <w:t>The Procurement Review Board may, but is not obliged to, consider Quotations that appear to its satisfaction to have been submitted prior to the stated time and date for closing where those Quotations were not received before the stated time and date for closing of Quotations because of a fault or failure of Quotations and Tenders eLodgement Service.</w:t>
      </w:r>
    </w:p>
    <w:p w:rsidR="00DC6926" w:rsidRPr="00CB3081" w:rsidRDefault="00DC6926" w:rsidP="00CC2C5A">
      <w:pPr>
        <w:pStyle w:val="ListParagraph"/>
        <w:numPr>
          <w:ilvl w:val="0"/>
          <w:numId w:val="14"/>
        </w:numPr>
      </w:pPr>
      <w:r w:rsidRPr="00CB3081">
        <w:t>Times and dates displayed on transmissions from company owned facsimile transmission devices are not acceptable evidence of timely transmission.</w:t>
      </w:r>
    </w:p>
    <w:p w:rsidR="00DC6926" w:rsidRPr="00CB3081" w:rsidRDefault="00F962FE" w:rsidP="00DC6926">
      <w:pPr>
        <w:pStyle w:val="Heading2"/>
      </w:pPr>
      <w:bookmarkStart w:id="8" w:name="_Toc301776487"/>
      <w:bookmarkStart w:id="9" w:name="_Toc317861710"/>
      <w:bookmarkStart w:id="10" w:name="_Toc330198785"/>
      <w:bookmarkStart w:id="11" w:name="_Toc378321656"/>
      <w:r w:rsidRPr="00CB3081">
        <w:t>Respondents to Inform Themselves</w:t>
      </w:r>
      <w:bookmarkEnd w:id="8"/>
      <w:bookmarkEnd w:id="9"/>
      <w:bookmarkEnd w:id="10"/>
      <w:bookmarkEnd w:id="11"/>
    </w:p>
    <w:p w:rsidR="00DC6926" w:rsidRPr="00CB3081" w:rsidRDefault="00DC6926" w:rsidP="00DC6926">
      <w:r w:rsidRPr="00CB3081">
        <w:t>Respondents, at their own expense, shall inform themselves fully of all circumstances and conditions relating to submitting a Quotation, including compliance with all legislation applicable to the performance of the Works, an inspection of the site if applicable, and shall satisfy themselves as to the correctness and sufficiency of the RFQ documentation.</w:t>
      </w:r>
    </w:p>
    <w:p w:rsidR="00DC6926" w:rsidRPr="00CB3081" w:rsidRDefault="00DC6926" w:rsidP="00DC6926">
      <w:r w:rsidRPr="00CB3081">
        <w:lastRenderedPageBreak/>
        <w:t>The NT Government Procurement Framework includ</w:t>
      </w:r>
      <w:r w:rsidR="00822530">
        <w:t>ing</w:t>
      </w:r>
      <w:r w:rsidRPr="00CB3081">
        <w:t xml:space="preserve"> the NT Procurement Code </w:t>
      </w:r>
      <w:r w:rsidR="00050953">
        <w:t xml:space="preserve">is available from </w:t>
      </w:r>
      <w:r w:rsidRPr="00CB3081">
        <w:t>the web address</w:t>
      </w:r>
      <w:proofErr w:type="gramStart"/>
      <w:r w:rsidR="0080613F">
        <w:t>:</w:t>
      </w:r>
      <w:proofErr w:type="gramEnd"/>
      <w:r w:rsidR="00050953">
        <w:br/>
      </w:r>
      <w:r w:rsidR="00050953" w:rsidRPr="0038273E">
        <w:t>www.dob.nt.gov.au/dbe/business/tenders-contracts/references/Pages/default.aspx</w:t>
      </w:r>
    </w:p>
    <w:p w:rsidR="00DC6926" w:rsidRPr="00CB3081" w:rsidRDefault="00F962FE" w:rsidP="00DC6926">
      <w:pPr>
        <w:pStyle w:val="Heading2"/>
      </w:pPr>
      <w:bookmarkStart w:id="12" w:name="_Toc317861711"/>
      <w:bookmarkStart w:id="13" w:name="_Toc330198786"/>
      <w:bookmarkStart w:id="14" w:name="_Toc378321657"/>
      <w:r w:rsidRPr="00CB3081">
        <w:t>Compliance with</w:t>
      </w:r>
      <w:r>
        <w:t xml:space="preserve"> NT</w:t>
      </w:r>
      <w:r w:rsidRPr="00CB3081">
        <w:t xml:space="preserve"> Procurement Code</w:t>
      </w:r>
      <w:bookmarkEnd w:id="12"/>
      <w:bookmarkEnd w:id="13"/>
      <w:bookmarkEnd w:id="14"/>
    </w:p>
    <w:p w:rsidR="00DC6926" w:rsidRPr="00CB3081" w:rsidRDefault="00DC6926" w:rsidP="00CC2C5A">
      <w:pPr>
        <w:pStyle w:val="ListParagraph"/>
        <w:numPr>
          <w:ilvl w:val="0"/>
          <w:numId w:val="15"/>
        </w:numPr>
      </w:pPr>
      <w:r w:rsidRPr="00CB3081">
        <w:t>In preparing its Quotation, submitting its Quotation and throughout the quoting period and process the Respondent shall comply with the Northern Territory Procurement Code (‘</w:t>
      </w:r>
      <w:r w:rsidRPr="0038273E">
        <w:rPr>
          <w:b/>
        </w:rPr>
        <w:t>Code</w:t>
      </w:r>
      <w:r w:rsidRPr="00CB3081">
        <w:t>’).</w:t>
      </w:r>
    </w:p>
    <w:p w:rsidR="00DC6926" w:rsidRPr="00CB3081" w:rsidRDefault="00DC6926" w:rsidP="00CC2C5A">
      <w:pPr>
        <w:pStyle w:val="ListParagraph"/>
        <w:numPr>
          <w:ilvl w:val="0"/>
          <w:numId w:val="15"/>
        </w:numPr>
      </w:pPr>
      <w:r w:rsidRPr="00CB3081">
        <w:t xml:space="preserve">A copy of the Code is available at the web address specified in the clause entitled “Respondents </w:t>
      </w:r>
      <w:proofErr w:type="gramStart"/>
      <w:r w:rsidRPr="00CB3081">
        <w:t>To</w:t>
      </w:r>
      <w:proofErr w:type="gramEnd"/>
      <w:r w:rsidRPr="00CB3081">
        <w:t xml:space="preserve"> Inform Themselves”.</w:t>
      </w:r>
    </w:p>
    <w:p w:rsidR="00DC6926" w:rsidRPr="00CB3081" w:rsidRDefault="00DC6926" w:rsidP="00CC2C5A">
      <w:pPr>
        <w:pStyle w:val="ListParagraph"/>
        <w:numPr>
          <w:ilvl w:val="0"/>
          <w:numId w:val="15"/>
        </w:numPr>
      </w:pPr>
      <w:r w:rsidRPr="00CB3081">
        <w:t>If the Principal:</w:t>
      </w:r>
    </w:p>
    <w:p w:rsidR="00DC6926" w:rsidRPr="00CB3081" w:rsidRDefault="00DC6926" w:rsidP="00424740">
      <w:pPr>
        <w:pStyle w:val="ListParagraph"/>
        <w:numPr>
          <w:ilvl w:val="0"/>
          <w:numId w:val="16"/>
        </w:numPr>
        <w:ind w:left="1440"/>
      </w:pPr>
      <w:r w:rsidRPr="00CB3081">
        <w:t>has evidence that the Respondent has not complied with the Code; or</w:t>
      </w:r>
    </w:p>
    <w:p w:rsidR="00DC6926" w:rsidRPr="00CB3081" w:rsidRDefault="00DC6926" w:rsidP="00424740">
      <w:pPr>
        <w:pStyle w:val="ListParagraph"/>
        <w:numPr>
          <w:ilvl w:val="0"/>
          <w:numId w:val="16"/>
        </w:numPr>
        <w:ind w:left="1440"/>
      </w:pPr>
      <w:r w:rsidRPr="00CB3081">
        <w:t>is of the reasonable opinion that the Respondent has not complied with the Code,</w:t>
      </w:r>
    </w:p>
    <w:p w:rsidR="00DC6926" w:rsidRPr="00CB3081" w:rsidRDefault="00DC6926" w:rsidP="0038273E">
      <w:pPr>
        <w:ind w:left="720"/>
      </w:pPr>
      <w:proofErr w:type="gramStart"/>
      <w:r w:rsidRPr="00CB3081">
        <w:t>the</w:t>
      </w:r>
      <w:proofErr w:type="gramEnd"/>
      <w:r w:rsidRPr="00CB3081">
        <w:t xml:space="preserve"> Principal may, at its absolute discretion, deem the Quotation submitted by the Respondent to be ineligible for consideration.</w:t>
      </w:r>
    </w:p>
    <w:p w:rsidR="00DC6926" w:rsidRPr="00CB3081" w:rsidRDefault="00F962FE" w:rsidP="00DC6926">
      <w:pPr>
        <w:pStyle w:val="Heading2"/>
      </w:pPr>
      <w:bookmarkStart w:id="15" w:name="_Toc317861712"/>
      <w:bookmarkStart w:id="16" w:name="_Toc330198787"/>
      <w:bookmarkStart w:id="17" w:name="_Toc378321658"/>
      <w:r w:rsidRPr="00CB3081">
        <w:t>Enquiries</w:t>
      </w:r>
      <w:bookmarkEnd w:id="15"/>
      <w:bookmarkEnd w:id="16"/>
      <w:bookmarkEnd w:id="17"/>
    </w:p>
    <w:p w:rsidR="00DC6926" w:rsidRPr="00CB3081" w:rsidRDefault="00DC6926" w:rsidP="00DC6926">
      <w:r w:rsidRPr="00CB3081">
        <w:t>Should the Respondent</w:t>
      </w:r>
    </w:p>
    <w:p w:rsidR="00DC6926" w:rsidRPr="00CB3081" w:rsidRDefault="00DC6926" w:rsidP="00CC2C5A">
      <w:pPr>
        <w:pStyle w:val="ListParagraph"/>
        <w:numPr>
          <w:ilvl w:val="0"/>
          <w:numId w:val="17"/>
        </w:numPr>
      </w:pPr>
      <w:r w:rsidRPr="00CB3081">
        <w:t>have any doubts as to the meaning of any part of the RFQ; or</w:t>
      </w:r>
    </w:p>
    <w:p w:rsidR="00DC6926" w:rsidRPr="00CB3081" w:rsidRDefault="00DC6926" w:rsidP="00CC2C5A">
      <w:pPr>
        <w:pStyle w:val="ListParagraph"/>
        <w:numPr>
          <w:ilvl w:val="0"/>
          <w:numId w:val="17"/>
        </w:numPr>
      </w:pPr>
      <w:r w:rsidRPr="00CB3081">
        <w:t>find any discrepancy or error; or</w:t>
      </w:r>
    </w:p>
    <w:p w:rsidR="00DC6926" w:rsidRPr="00CB3081" w:rsidRDefault="00DC6926" w:rsidP="00CC2C5A">
      <w:pPr>
        <w:pStyle w:val="ListParagraph"/>
        <w:numPr>
          <w:ilvl w:val="0"/>
          <w:numId w:val="17"/>
        </w:numPr>
      </w:pPr>
      <w:proofErr w:type="gramStart"/>
      <w:r w:rsidRPr="00CB3081">
        <w:t>find</w:t>
      </w:r>
      <w:proofErr w:type="gramEnd"/>
      <w:r w:rsidRPr="00CB3081">
        <w:t xml:space="preserve"> any omission in the RFQ (</w:t>
      </w:r>
      <w:proofErr w:type="spellStart"/>
      <w:r w:rsidRPr="00CB3081">
        <w:t>ie</w:t>
      </w:r>
      <w:proofErr w:type="spellEnd"/>
      <w:r w:rsidRPr="00CB3081">
        <w:t xml:space="preserve"> all pages are numbered consecutively and that all drawings, attachments or supplements referred to are also included, etc</w:t>
      </w:r>
      <w:r w:rsidR="00D83D39">
        <w:t>.</w:t>
      </w:r>
      <w:r w:rsidRPr="00CB3081">
        <w:t>);</w:t>
      </w:r>
    </w:p>
    <w:p w:rsidR="00DC6926" w:rsidRPr="00CB3081" w:rsidRDefault="00DC6926" w:rsidP="00DC6926">
      <w:proofErr w:type="gramStart"/>
      <w:r w:rsidRPr="00CB3081">
        <w:t>it</w:t>
      </w:r>
      <w:proofErr w:type="gramEnd"/>
      <w:r w:rsidRPr="00CB3081">
        <w:t xml:space="preserve"> shall seek clarification in writing (which may be by means of electronic transmission) from the person specified in the Annexure, as early as possible but in any event before the stated time and date for closing of Quotations.</w:t>
      </w:r>
    </w:p>
    <w:p w:rsidR="00DC6926" w:rsidRPr="00CB3081" w:rsidRDefault="00DC6926" w:rsidP="00DC6926">
      <w:r w:rsidRPr="00CB3081">
        <w:t>Where attachments or supplements have been referred to in any section of the RFQ these should be read in conjunction with the section to which they refer.</w:t>
      </w:r>
    </w:p>
    <w:p w:rsidR="00DC6926" w:rsidRPr="00CB3081" w:rsidRDefault="00DC6926" w:rsidP="00DC6926">
      <w:r w:rsidRPr="00CB3081">
        <w:t>Any clarification given pursuant to this clause may also be issued to all other prospective Respondents.  No explanation or amendment to the RFQ shall be recognised unless in the form of a written addendum issued by the Principal.</w:t>
      </w:r>
    </w:p>
    <w:p w:rsidR="00050953" w:rsidRDefault="00050953" w:rsidP="00050953">
      <w:r w:rsidRPr="00A024BF">
        <w:t xml:space="preserve">It is the sole responsibility of </w:t>
      </w:r>
      <w:r>
        <w:t>Respondent</w:t>
      </w:r>
      <w:r w:rsidRPr="00A024BF">
        <w:t xml:space="preserve">s to ensure that their contact details held by </w:t>
      </w:r>
      <w:r>
        <w:t>Quotations and Tenders Online Service</w:t>
      </w:r>
      <w:r w:rsidRPr="00A024BF">
        <w:t xml:space="preserve"> are correct and up-to-date in order for them to receive any written addendum </w:t>
      </w:r>
      <w:r>
        <w:t>issued by the Principal</w:t>
      </w:r>
      <w:r w:rsidRPr="00A024BF">
        <w:t>.</w:t>
      </w:r>
    </w:p>
    <w:p w:rsidR="00DC6926" w:rsidRPr="00CB3081" w:rsidRDefault="00DC6926" w:rsidP="00DC6926">
      <w:r w:rsidRPr="00CB3081">
        <w:t xml:space="preserve">Any Respondent who believes the RFQ to be discriminatory, restrictive or biased should inform the Director, Contract and Procurement Services in writing to </w:t>
      </w:r>
      <w:r w:rsidRPr="00CC2C5A">
        <w:t>capsassist.dbe@nt.gov.au</w:t>
      </w:r>
      <w:r w:rsidRPr="00CB3081">
        <w:t xml:space="preserve"> as early as possible, but in any event before the stated time and date for closing of Quotations.</w:t>
      </w:r>
    </w:p>
    <w:p w:rsidR="00DC6926" w:rsidRPr="00CB3081" w:rsidRDefault="00F962FE" w:rsidP="00DC6926">
      <w:pPr>
        <w:pStyle w:val="Heading2"/>
      </w:pPr>
      <w:bookmarkStart w:id="18" w:name="_Toc327383960"/>
      <w:bookmarkStart w:id="19" w:name="_Toc328083275"/>
      <w:bookmarkStart w:id="20" w:name="_Toc328565170"/>
      <w:bookmarkStart w:id="21" w:name="_Toc327383961"/>
      <w:bookmarkStart w:id="22" w:name="_Toc328083276"/>
      <w:bookmarkStart w:id="23" w:name="_Toc328565171"/>
      <w:bookmarkStart w:id="24" w:name="_Toc327383962"/>
      <w:bookmarkStart w:id="25" w:name="_Toc328083277"/>
      <w:bookmarkStart w:id="26" w:name="_Toc328565172"/>
      <w:bookmarkStart w:id="27" w:name="_Toc327383963"/>
      <w:bookmarkStart w:id="28" w:name="_Toc328083278"/>
      <w:bookmarkStart w:id="29" w:name="_Toc328565173"/>
      <w:bookmarkStart w:id="30" w:name="_Toc327383964"/>
      <w:bookmarkStart w:id="31" w:name="_Toc328083279"/>
      <w:bookmarkStart w:id="32" w:name="_Toc328565174"/>
      <w:bookmarkStart w:id="33" w:name="_Toc327383965"/>
      <w:bookmarkStart w:id="34" w:name="_Toc328083280"/>
      <w:bookmarkStart w:id="35" w:name="_Toc328565175"/>
      <w:bookmarkStart w:id="36" w:name="_Toc327383966"/>
      <w:bookmarkStart w:id="37" w:name="_Toc328083281"/>
      <w:bookmarkStart w:id="38" w:name="_Toc328565176"/>
      <w:bookmarkStart w:id="39" w:name="_Toc327383967"/>
      <w:bookmarkStart w:id="40" w:name="_Toc328083282"/>
      <w:bookmarkStart w:id="41" w:name="_Toc328565177"/>
      <w:bookmarkStart w:id="42" w:name="_Toc327383968"/>
      <w:bookmarkStart w:id="43" w:name="_Toc328083283"/>
      <w:bookmarkStart w:id="44" w:name="_Toc328565178"/>
      <w:bookmarkStart w:id="45" w:name="_Toc327383969"/>
      <w:bookmarkStart w:id="46" w:name="_Toc328083284"/>
      <w:bookmarkStart w:id="47" w:name="_Toc328565179"/>
      <w:bookmarkStart w:id="48" w:name="_Toc327383970"/>
      <w:bookmarkStart w:id="49" w:name="_Toc328083285"/>
      <w:bookmarkStart w:id="50" w:name="_Toc328565180"/>
      <w:bookmarkStart w:id="51" w:name="_Toc327383971"/>
      <w:bookmarkStart w:id="52" w:name="_Toc328083286"/>
      <w:bookmarkStart w:id="53" w:name="_Toc328565181"/>
      <w:bookmarkStart w:id="54" w:name="_Toc327383972"/>
      <w:bookmarkStart w:id="55" w:name="_Toc328083287"/>
      <w:bookmarkStart w:id="56" w:name="_Toc328565182"/>
      <w:bookmarkStart w:id="57" w:name="_Toc327383973"/>
      <w:bookmarkStart w:id="58" w:name="_Toc328083288"/>
      <w:bookmarkStart w:id="59" w:name="_Toc328565183"/>
      <w:bookmarkStart w:id="60" w:name="_Toc327383984"/>
      <w:bookmarkStart w:id="61" w:name="_Toc328083299"/>
      <w:bookmarkStart w:id="62" w:name="_Toc328565194"/>
      <w:bookmarkStart w:id="63" w:name="_Toc327383996"/>
      <w:bookmarkStart w:id="64" w:name="_Toc328083311"/>
      <w:bookmarkStart w:id="65" w:name="_Toc328565206"/>
      <w:bookmarkStart w:id="66" w:name="_Toc327384005"/>
      <w:bookmarkStart w:id="67" w:name="_Toc328083320"/>
      <w:bookmarkStart w:id="68" w:name="_Toc328565215"/>
      <w:bookmarkStart w:id="69" w:name="_Toc327384006"/>
      <w:bookmarkStart w:id="70" w:name="_Toc328083321"/>
      <w:bookmarkStart w:id="71" w:name="_Toc328565216"/>
      <w:bookmarkStart w:id="72" w:name="_Toc327384007"/>
      <w:bookmarkStart w:id="73" w:name="_Toc328083322"/>
      <w:bookmarkStart w:id="74" w:name="_Toc328565217"/>
      <w:bookmarkStart w:id="75" w:name="_Toc327384008"/>
      <w:bookmarkStart w:id="76" w:name="_Toc328083323"/>
      <w:bookmarkStart w:id="77" w:name="_Toc328565218"/>
      <w:bookmarkStart w:id="78" w:name="_Toc327384009"/>
      <w:bookmarkStart w:id="79" w:name="_Toc328083324"/>
      <w:bookmarkStart w:id="80" w:name="_Toc328565219"/>
      <w:bookmarkStart w:id="81" w:name="_Toc327384010"/>
      <w:bookmarkStart w:id="82" w:name="_Toc328083325"/>
      <w:bookmarkStart w:id="83" w:name="_Toc328565220"/>
      <w:bookmarkStart w:id="84" w:name="_Toc327384011"/>
      <w:bookmarkStart w:id="85" w:name="_Toc328083326"/>
      <w:bookmarkStart w:id="86" w:name="_Toc328565221"/>
      <w:bookmarkStart w:id="87" w:name="_Toc327384012"/>
      <w:bookmarkStart w:id="88" w:name="_Toc328083327"/>
      <w:bookmarkStart w:id="89" w:name="_Toc328565222"/>
      <w:bookmarkStart w:id="90" w:name="_Toc327384013"/>
      <w:bookmarkStart w:id="91" w:name="_Toc328083328"/>
      <w:bookmarkStart w:id="92" w:name="_Toc328565223"/>
      <w:bookmarkStart w:id="93" w:name="_Toc327384014"/>
      <w:bookmarkStart w:id="94" w:name="_Toc328083329"/>
      <w:bookmarkStart w:id="95" w:name="_Toc328565224"/>
      <w:bookmarkStart w:id="96" w:name="_Toc327384015"/>
      <w:bookmarkStart w:id="97" w:name="_Toc328083330"/>
      <w:bookmarkStart w:id="98" w:name="_Toc328565225"/>
      <w:bookmarkStart w:id="99" w:name="_Toc327384016"/>
      <w:bookmarkStart w:id="100" w:name="_Toc328083331"/>
      <w:bookmarkStart w:id="101" w:name="_Toc328565226"/>
      <w:bookmarkStart w:id="102" w:name="_Toc327384017"/>
      <w:bookmarkStart w:id="103" w:name="_Toc328083332"/>
      <w:bookmarkStart w:id="104" w:name="_Toc328565227"/>
      <w:bookmarkStart w:id="105" w:name="_Toc327384018"/>
      <w:bookmarkStart w:id="106" w:name="_Toc328083333"/>
      <w:bookmarkStart w:id="107" w:name="_Toc328565228"/>
      <w:bookmarkStart w:id="108" w:name="_Toc327384019"/>
      <w:bookmarkStart w:id="109" w:name="_Toc328083334"/>
      <w:bookmarkStart w:id="110" w:name="_Toc328565229"/>
      <w:bookmarkStart w:id="111" w:name="_Toc327384020"/>
      <w:bookmarkStart w:id="112" w:name="_Toc328083335"/>
      <w:bookmarkStart w:id="113" w:name="_Toc328565230"/>
      <w:bookmarkStart w:id="114" w:name="_Toc327384021"/>
      <w:bookmarkStart w:id="115" w:name="_Toc328083336"/>
      <w:bookmarkStart w:id="116" w:name="_Toc328565231"/>
      <w:bookmarkStart w:id="117" w:name="_Toc327384022"/>
      <w:bookmarkStart w:id="118" w:name="_Toc328083337"/>
      <w:bookmarkStart w:id="119" w:name="_Toc328565232"/>
      <w:bookmarkStart w:id="120" w:name="_Toc327384023"/>
      <w:bookmarkStart w:id="121" w:name="_Toc328083338"/>
      <w:bookmarkStart w:id="122" w:name="_Toc328565233"/>
      <w:bookmarkStart w:id="123" w:name="_Toc327384024"/>
      <w:bookmarkStart w:id="124" w:name="_Toc328083339"/>
      <w:bookmarkStart w:id="125" w:name="_Toc328565234"/>
      <w:bookmarkStart w:id="126" w:name="_Toc327384025"/>
      <w:bookmarkStart w:id="127" w:name="_Toc328083340"/>
      <w:bookmarkStart w:id="128" w:name="_Toc328565235"/>
      <w:bookmarkStart w:id="129" w:name="_Toc327384026"/>
      <w:bookmarkStart w:id="130" w:name="_Toc328083341"/>
      <w:bookmarkStart w:id="131" w:name="_Toc328565236"/>
      <w:bookmarkStart w:id="132" w:name="_Toc327384027"/>
      <w:bookmarkStart w:id="133" w:name="_Toc328083342"/>
      <w:bookmarkStart w:id="134" w:name="_Toc328565237"/>
      <w:bookmarkStart w:id="135" w:name="_Toc327384028"/>
      <w:bookmarkStart w:id="136" w:name="_Toc328083343"/>
      <w:bookmarkStart w:id="137" w:name="_Toc328565238"/>
      <w:bookmarkStart w:id="138" w:name="_Toc327384029"/>
      <w:bookmarkStart w:id="139" w:name="_Toc328083344"/>
      <w:bookmarkStart w:id="140" w:name="_Toc328565239"/>
      <w:bookmarkStart w:id="141" w:name="_Toc327384030"/>
      <w:bookmarkStart w:id="142" w:name="_Toc328083345"/>
      <w:bookmarkStart w:id="143" w:name="_Toc328565240"/>
      <w:bookmarkStart w:id="144" w:name="_Toc327384031"/>
      <w:bookmarkStart w:id="145" w:name="_Toc328083346"/>
      <w:bookmarkStart w:id="146" w:name="_Toc328565241"/>
      <w:bookmarkStart w:id="147" w:name="_Toc327384032"/>
      <w:bookmarkStart w:id="148" w:name="_Toc328083347"/>
      <w:bookmarkStart w:id="149" w:name="_Toc328565242"/>
      <w:bookmarkStart w:id="150" w:name="_Toc327384033"/>
      <w:bookmarkStart w:id="151" w:name="_Toc328083348"/>
      <w:bookmarkStart w:id="152" w:name="_Toc328565243"/>
      <w:bookmarkStart w:id="153" w:name="_Toc327384034"/>
      <w:bookmarkStart w:id="154" w:name="_Toc328083349"/>
      <w:bookmarkStart w:id="155" w:name="_Toc328565244"/>
      <w:bookmarkStart w:id="156" w:name="_Toc327384035"/>
      <w:bookmarkStart w:id="157" w:name="_Toc328083350"/>
      <w:bookmarkStart w:id="158" w:name="_Toc328565245"/>
      <w:bookmarkStart w:id="159" w:name="_Toc327384036"/>
      <w:bookmarkStart w:id="160" w:name="_Toc328083351"/>
      <w:bookmarkStart w:id="161" w:name="_Toc328565246"/>
      <w:bookmarkStart w:id="162" w:name="_Toc327384037"/>
      <w:bookmarkStart w:id="163" w:name="_Toc328083352"/>
      <w:bookmarkStart w:id="164" w:name="_Toc328565247"/>
      <w:bookmarkStart w:id="165" w:name="_Toc327384038"/>
      <w:bookmarkStart w:id="166" w:name="_Toc328083353"/>
      <w:bookmarkStart w:id="167" w:name="_Toc328565248"/>
      <w:bookmarkStart w:id="168" w:name="_Toc327384039"/>
      <w:bookmarkStart w:id="169" w:name="_Toc328083354"/>
      <w:bookmarkStart w:id="170" w:name="_Toc328565249"/>
      <w:bookmarkStart w:id="171" w:name="_Toc327384040"/>
      <w:bookmarkStart w:id="172" w:name="_Toc328083355"/>
      <w:bookmarkStart w:id="173" w:name="_Toc328565250"/>
      <w:bookmarkStart w:id="174" w:name="_Toc327384041"/>
      <w:bookmarkStart w:id="175" w:name="_Toc328083356"/>
      <w:bookmarkStart w:id="176" w:name="_Toc328565251"/>
      <w:bookmarkStart w:id="177" w:name="_Toc327384042"/>
      <w:bookmarkStart w:id="178" w:name="_Toc328083357"/>
      <w:bookmarkStart w:id="179" w:name="_Toc328565252"/>
      <w:bookmarkStart w:id="180" w:name="_Toc327384043"/>
      <w:bookmarkStart w:id="181" w:name="_Toc328083358"/>
      <w:bookmarkStart w:id="182" w:name="_Toc328565253"/>
      <w:bookmarkStart w:id="183" w:name="_Toc327384044"/>
      <w:bookmarkStart w:id="184" w:name="_Toc328083359"/>
      <w:bookmarkStart w:id="185" w:name="_Toc328565254"/>
      <w:bookmarkStart w:id="186" w:name="_Toc327384045"/>
      <w:bookmarkStart w:id="187" w:name="_Toc328083360"/>
      <w:bookmarkStart w:id="188" w:name="_Toc328565255"/>
      <w:bookmarkStart w:id="189" w:name="_Toc327384046"/>
      <w:bookmarkStart w:id="190" w:name="_Toc328083361"/>
      <w:bookmarkStart w:id="191" w:name="_Toc328565256"/>
      <w:bookmarkStart w:id="192" w:name="_Toc327384047"/>
      <w:bookmarkStart w:id="193" w:name="_Toc328083362"/>
      <w:bookmarkStart w:id="194" w:name="_Toc328565257"/>
      <w:bookmarkStart w:id="195" w:name="_Toc317861713"/>
      <w:bookmarkStart w:id="196" w:name="_Toc330198788"/>
      <w:bookmarkStart w:id="197" w:name="_Toc378321659"/>
      <w:bookmarkStart w:id="198" w:name="_Toc294458576"/>
      <w:bookmarkStart w:id="199" w:name="_Toc301776490"/>
      <w:bookmarkStart w:id="200" w:name="_Toc306004868"/>
      <w:bookmarkStart w:id="201" w:name="_Toc312744670"/>
      <w:bookmarkStart w:id="202" w:name="_Toc312969870"/>
      <w:bookmarkStart w:id="203" w:name="_Toc313092004"/>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CB3081">
        <w:t>Site</w:t>
      </w:r>
      <w:bookmarkEnd w:id="195"/>
      <w:bookmarkEnd w:id="196"/>
      <w:r w:rsidR="00214437">
        <w:t xml:space="preserve"> Inspection</w:t>
      </w:r>
      <w:bookmarkEnd w:id="197"/>
    </w:p>
    <w:p w:rsidR="00DC6926" w:rsidRPr="00CB3081" w:rsidRDefault="00DC6926" w:rsidP="00DC6926">
      <w:pPr>
        <w:rPr>
          <w:highlight w:val="lightGray"/>
        </w:rPr>
      </w:pPr>
      <w:r w:rsidRPr="00CB3081">
        <w:t>Arrangements for a Site inspection are as stated in the Annexure.</w:t>
      </w:r>
    </w:p>
    <w:p w:rsidR="00DC6926" w:rsidRPr="00CC2C5A" w:rsidRDefault="00CC2C5A" w:rsidP="00A5231E">
      <w:pPr>
        <w:rPr>
          <w:b/>
          <w:highlight w:val="lightGray"/>
        </w:rPr>
      </w:pPr>
      <w:r w:rsidRPr="00CC2C5A">
        <w:rPr>
          <w:b/>
          <w:highlight w:val="lightGray"/>
        </w:rPr>
        <w:t>Optional – Applicable If Specified In Annexure - Anytime</w:t>
      </w:r>
    </w:p>
    <w:p w:rsidR="00DC6926" w:rsidRPr="00CB3081" w:rsidRDefault="00DC6926" w:rsidP="00A5231E">
      <w:r w:rsidRPr="00CB3081">
        <w:t>Prior to submitting a Quotation it is recommended the Respondent inspect the Site.</w:t>
      </w:r>
    </w:p>
    <w:p w:rsidR="00DC6926" w:rsidRPr="00CC2C5A" w:rsidRDefault="00CC2C5A" w:rsidP="00A5231E">
      <w:pPr>
        <w:keepNext/>
        <w:rPr>
          <w:b/>
          <w:highlight w:val="lightGray"/>
        </w:rPr>
      </w:pPr>
      <w:r w:rsidRPr="00CC2C5A">
        <w:rPr>
          <w:b/>
          <w:highlight w:val="lightGray"/>
        </w:rPr>
        <w:lastRenderedPageBreak/>
        <w:t>Optional – Applicable If Specified In Annexure - By Arrangement - Not Mandatory</w:t>
      </w:r>
    </w:p>
    <w:p w:rsidR="00DC6926" w:rsidRPr="00CB3081" w:rsidRDefault="00DC6926" w:rsidP="00A5231E">
      <w:pPr>
        <w:keepNext/>
      </w:pPr>
      <w:r w:rsidRPr="00CB3081">
        <w:t xml:space="preserve">Prior to submitting a Quotation the Respondent is encouraged to inspect the Site.  Inspection of the Site is </w:t>
      </w:r>
      <w:r w:rsidRPr="005F431B">
        <w:rPr>
          <w:b/>
        </w:rPr>
        <w:t>not mandatory</w:t>
      </w:r>
      <w:r w:rsidRPr="00CB3081">
        <w:t>.  However permission to visit the Site must be first obtained by contacting the person nominated in the Annexure.</w:t>
      </w:r>
    </w:p>
    <w:p w:rsidR="00DC6926" w:rsidRPr="00CC2C5A" w:rsidRDefault="00CC2C5A" w:rsidP="00DC6926">
      <w:pPr>
        <w:rPr>
          <w:b/>
          <w:highlight w:val="lightGray"/>
        </w:rPr>
      </w:pPr>
      <w:r w:rsidRPr="00CC2C5A">
        <w:rPr>
          <w:b/>
          <w:highlight w:val="lightGray"/>
        </w:rPr>
        <w:t>Optional – Applicable If Specified In Annexure - Set Time - Not Mandatory</w:t>
      </w:r>
    </w:p>
    <w:p w:rsidR="00DC6926" w:rsidRPr="00CB3081" w:rsidRDefault="00DC6926" w:rsidP="00DC6926">
      <w:r w:rsidRPr="00CB3081">
        <w:t xml:space="preserve">Prior to submitting a Quotation the Respondent is encouraged to inspect the Site.  Inspection of the Site is </w:t>
      </w:r>
      <w:r w:rsidRPr="00CC2C5A">
        <w:rPr>
          <w:b/>
        </w:rPr>
        <w:t>not mandatory</w:t>
      </w:r>
      <w:r w:rsidRPr="00CB3081">
        <w:t>.</w:t>
      </w:r>
    </w:p>
    <w:p w:rsidR="00DC6926" w:rsidRPr="00CB3081" w:rsidRDefault="00DC6926" w:rsidP="00DC6926">
      <w:r w:rsidRPr="00CB3081">
        <w:t xml:space="preserve">The Site </w:t>
      </w:r>
      <w:r w:rsidR="005F431B" w:rsidRPr="00CB3081">
        <w:t>I</w:t>
      </w:r>
      <w:r w:rsidRPr="00CB3081">
        <w:t>nspection will be held at the location, date and time specified in the Annexure.  Any additional information provided at the Site Inspection will be distributed to Respondents by issue of an addendum.</w:t>
      </w:r>
    </w:p>
    <w:p w:rsidR="00DC6926" w:rsidRPr="00CB3081" w:rsidRDefault="00DC6926" w:rsidP="00DC6926">
      <w:r w:rsidRPr="00CB3081">
        <w:t xml:space="preserve">Any subsequent Site Inspections will be solely at the Principal’s discretion and, where subsequent </w:t>
      </w:r>
      <w:r w:rsidR="005F431B" w:rsidRPr="00CB3081">
        <w:t xml:space="preserve">Site Inspections </w:t>
      </w:r>
      <w:r w:rsidRPr="00CB3081">
        <w:t>are organised, Respondents will be advised and invited to attend by issue of an addendum.</w:t>
      </w:r>
    </w:p>
    <w:p w:rsidR="00DC6926" w:rsidRPr="00CC2C5A" w:rsidRDefault="00CC2C5A" w:rsidP="00DC6926">
      <w:pPr>
        <w:rPr>
          <w:b/>
          <w:highlight w:val="lightGray"/>
        </w:rPr>
      </w:pPr>
      <w:r w:rsidRPr="00CC2C5A">
        <w:rPr>
          <w:b/>
          <w:highlight w:val="lightGray"/>
        </w:rPr>
        <w:t>Optional – Applicable If Specified In Annexure - Set Time - Mandatory</w:t>
      </w:r>
    </w:p>
    <w:p w:rsidR="00DC6926" w:rsidRPr="00CB3081" w:rsidRDefault="00DC6926" w:rsidP="00DC6926">
      <w:r w:rsidRPr="00CB3081">
        <w:t xml:space="preserve">Prior to submitting a Quotation, the Respondent </w:t>
      </w:r>
      <w:r w:rsidRPr="0038273E">
        <w:rPr>
          <w:b/>
        </w:rPr>
        <w:t xml:space="preserve">must attend a </w:t>
      </w:r>
      <w:r w:rsidR="00135509">
        <w:rPr>
          <w:b/>
        </w:rPr>
        <w:t>M</w:t>
      </w:r>
      <w:r w:rsidR="00135509" w:rsidRPr="0038273E">
        <w:rPr>
          <w:b/>
        </w:rPr>
        <w:t xml:space="preserve">andatory </w:t>
      </w:r>
      <w:r w:rsidRPr="0038273E">
        <w:rPr>
          <w:b/>
        </w:rPr>
        <w:t>Site Inspection</w:t>
      </w:r>
      <w:r w:rsidRPr="00CB3081">
        <w:t xml:space="preserve">.  The </w:t>
      </w:r>
      <w:r w:rsidR="00135509">
        <w:t xml:space="preserve">Mandatory </w:t>
      </w:r>
      <w:r w:rsidRPr="00CB3081">
        <w:t>Site Inspection shall be held at the location, date and time specified in the Annexure.</w:t>
      </w:r>
    </w:p>
    <w:p w:rsidR="00DC6926" w:rsidRPr="00CB3081" w:rsidRDefault="00DC6926" w:rsidP="00DC6926">
      <w:r w:rsidRPr="00CC2C5A">
        <w:rPr>
          <w:b/>
        </w:rPr>
        <w:t xml:space="preserve">All prospective Respondents must attend the </w:t>
      </w:r>
      <w:r w:rsidR="00135509">
        <w:rPr>
          <w:b/>
        </w:rPr>
        <w:t xml:space="preserve">Mandatory </w:t>
      </w:r>
      <w:r w:rsidRPr="00CC2C5A">
        <w:rPr>
          <w:b/>
        </w:rPr>
        <w:t xml:space="preserve">Site </w:t>
      </w:r>
      <w:r w:rsidR="005F431B" w:rsidRPr="00CC2C5A">
        <w:rPr>
          <w:b/>
        </w:rPr>
        <w:t>I</w:t>
      </w:r>
      <w:r w:rsidRPr="00CC2C5A">
        <w:rPr>
          <w:b/>
        </w:rPr>
        <w:t>nspection regardless of any previous knowledge or familiarity with the Site</w:t>
      </w:r>
      <w:r w:rsidRPr="00CB3081">
        <w:t xml:space="preserve">.  Subsequent or alternative inspections for individual Respondents will not be permitted.  Any additional information provided at the </w:t>
      </w:r>
      <w:r w:rsidR="00135509">
        <w:t xml:space="preserve">Mandatory </w:t>
      </w:r>
      <w:r w:rsidRPr="00CB3081">
        <w:t>Site Inspection will be distributed to Respondents by issue of an addendum.</w:t>
      </w:r>
    </w:p>
    <w:p w:rsidR="00DC6926" w:rsidRPr="00CB3081" w:rsidRDefault="00DC6926" w:rsidP="00DC6926">
      <w:r w:rsidRPr="00CB3081">
        <w:t xml:space="preserve">In addition to attending the </w:t>
      </w:r>
      <w:r w:rsidR="00135509">
        <w:t xml:space="preserve">Mandatory </w:t>
      </w:r>
      <w:r w:rsidRPr="00CB3081">
        <w:t xml:space="preserve">Site Inspection the Respondent is required to </w:t>
      </w:r>
      <w:r w:rsidR="00135509">
        <w:t>lodge</w:t>
      </w:r>
      <w:r w:rsidR="00135509" w:rsidRPr="00CB3081">
        <w:t xml:space="preserve"> </w:t>
      </w:r>
      <w:r w:rsidRPr="00CB3081">
        <w:t xml:space="preserve">the Schedule of </w:t>
      </w:r>
      <w:r w:rsidRPr="00424740">
        <w:t>Attendance at the</w:t>
      </w:r>
      <w:r w:rsidRPr="00CB3081">
        <w:t xml:space="preserve"> Mandatory Site Inspection (‘</w:t>
      </w:r>
      <w:r w:rsidRPr="0038273E">
        <w:rPr>
          <w:b/>
        </w:rPr>
        <w:t>Schedule</w:t>
      </w:r>
      <w:r w:rsidRPr="00CB3081">
        <w:t xml:space="preserve">’) (which is included in the Response Schedules) </w:t>
      </w:r>
      <w:r w:rsidR="00135509">
        <w:t>with its Quotation</w:t>
      </w:r>
      <w:r w:rsidRPr="00CB3081">
        <w:t xml:space="preserve">.  The completed Schedule must </w:t>
      </w:r>
      <w:r w:rsidR="00135509">
        <w:t>contain a record of the name of the Respondent’s authorised representatives/s who attended the Mandatory Site Inspection</w:t>
      </w:r>
      <w:proofErr w:type="gramStart"/>
      <w:r w:rsidR="00135509" w:rsidRPr="008940F6">
        <w:t>.</w:t>
      </w:r>
      <w:r w:rsidRPr="00CB3081">
        <w:t>.</w:t>
      </w:r>
      <w:proofErr w:type="gramEnd"/>
    </w:p>
    <w:p w:rsidR="00DC6926" w:rsidRPr="00CB3081" w:rsidRDefault="00DC6926" w:rsidP="00DC6926">
      <w:r w:rsidRPr="00CB3081">
        <w:t xml:space="preserve">A Respondent may authorise a third party to attend the </w:t>
      </w:r>
      <w:r w:rsidR="00135509">
        <w:t>M</w:t>
      </w:r>
      <w:r w:rsidR="00135509" w:rsidRPr="00CB3081">
        <w:t xml:space="preserve">andatory </w:t>
      </w:r>
      <w:r w:rsidRPr="00CB3081">
        <w:t>Site Inspection as its authorised representative, however, it remains the responsibility of the Respondent to have the Schedule of Attendance at the Mandatory Site Inspection</w:t>
      </w:r>
      <w:r w:rsidRPr="00CB3081" w:rsidDel="00054422">
        <w:t xml:space="preserve"> </w:t>
      </w:r>
      <w:r w:rsidRPr="00CB3081">
        <w:t xml:space="preserve">completed and attendance on its behalf noted in the Principal’s record of attendees at the </w:t>
      </w:r>
      <w:r w:rsidR="00135509">
        <w:t xml:space="preserve">Mandatory </w:t>
      </w:r>
      <w:r w:rsidRPr="00CB3081">
        <w:t>Site Inspection.</w:t>
      </w:r>
    </w:p>
    <w:p w:rsidR="00135509" w:rsidRDefault="00DC6926" w:rsidP="00DC6926">
      <w:r w:rsidRPr="00CB3081">
        <w:t xml:space="preserve">Failure to attend the </w:t>
      </w:r>
      <w:r w:rsidR="00135509">
        <w:t>M</w:t>
      </w:r>
      <w:r w:rsidR="00135509" w:rsidRPr="00CB3081">
        <w:t xml:space="preserve">andatory </w:t>
      </w:r>
      <w:r w:rsidRPr="00CB3081">
        <w:t>Site Inspection</w:t>
      </w:r>
      <w:r w:rsidR="00135509">
        <w:t xml:space="preserve"> </w:t>
      </w:r>
      <w:r w:rsidR="00135509" w:rsidRPr="001E111A">
        <w:t xml:space="preserve">will result in the </w:t>
      </w:r>
      <w:r w:rsidR="00135509">
        <w:t>Respondent</w:t>
      </w:r>
      <w:r w:rsidR="00135509" w:rsidRPr="001E111A">
        <w:t xml:space="preserve">’s </w:t>
      </w:r>
      <w:r w:rsidR="00135509">
        <w:t>Tender</w:t>
      </w:r>
      <w:r w:rsidR="00135509" w:rsidRPr="001E111A">
        <w:t xml:space="preserve"> being declared ineligible for consideration</w:t>
      </w:r>
      <w:r w:rsidR="00135509">
        <w:t>.</w:t>
      </w:r>
    </w:p>
    <w:p w:rsidR="00DC6926" w:rsidRPr="00CB3081" w:rsidRDefault="00135509" w:rsidP="00DC6926">
      <w:r>
        <w:t>Failure to</w:t>
      </w:r>
      <w:r w:rsidR="00DC6926" w:rsidRPr="00CB3081">
        <w:t xml:space="preserve"> lodge the Schedule where </w:t>
      </w:r>
      <w:r>
        <w:t>attendance at the Site Inspection is</w:t>
      </w:r>
      <w:r w:rsidRPr="001B2932">
        <w:t xml:space="preserve"> </w:t>
      </w:r>
      <w:r w:rsidR="00DC6926" w:rsidRPr="00CB3081">
        <w:t>expressed as mandatory will result in the Respondent’s Quotation being declared ineligible for consideration.</w:t>
      </w:r>
    </w:p>
    <w:p w:rsidR="00DC6926" w:rsidRPr="00CB3081" w:rsidRDefault="00DC6926" w:rsidP="00DC6926">
      <w:r w:rsidRPr="00CB3081">
        <w:t>The Procurement Review Board shall be the sole arbiter of any Quotation declared ineligible for consideration under the provisions of this clause.</w:t>
      </w:r>
      <w:bookmarkStart w:id="204" w:name="_Toc300683666"/>
      <w:bookmarkEnd w:id="198"/>
      <w:bookmarkEnd w:id="199"/>
      <w:bookmarkEnd w:id="200"/>
      <w:bookmarkEnd w:id="201"/>
      <w:bookmarkEnd w:id="202"/>
      <w:bookmarkEnd w:id="203"/>
    </w:p>
    <w:p w:rsidR="00DC6926" w:rsidRPr="00CB3081" w:rsidRDefault="00F962FE" w:rsidP="00CC2C5A">
      <w:pPr>
        <w:pStyle w:val="Heading2"/>
      </w:pPr>
      <w:bookmarkStart w:id="205" w:name="_Toc301776491"/>
      <w:bookmarkStart w:id="206" w:name="_Toc317861714"/>
      <w:bookmarkStart w:id="207" w:name="_Toc330198789"/>
      <w:bookmarkStart w:id="208" w:name="_Toc378321660"/>
      <w:bookmarkEnd w:id="204"/>
      <w:r w:rsidRPr="00CB3081">
        <w:t>Industry Briefing</w:t>
      </w:r>
      <w:bookmarkEnd w:id="205"/>
      <w:bookmarkEnd w:id="206"/>
      <w:bookmarkEnd w:id="207"/>
      <w:bookmarkEnd w:id="208"/>
    </w:p>
    <w:p w:rsidR="00DC6926" w:rsidRPr="00CB3081" w:rsidRDefault="00DC6926" w:rsidP="00DC6926">
      <w:pPr>
        <w:rPr>
          <w:highlight w:val="lightGray"/>
        </w:rPr>
      </w:pPr>
      <w:r w:rsidRPr="00CB3081">
        <w:t>Arrangements for an Industry Briefing are as stated in the Annexure.</w:t>
      </w:r>
    </w:p>
    <w:p w:rsidR="00DC6926" w:rsidRPr="00CC2C5A" w:rsidRDefault="00CC2C5A" w:rsidP="0038273E">
      <w:pPr>
        <w:keepNext/>
        <w:rPr>
          <w:b/>
          <w:highlight w:val="lightGray"/>
        </w:rPr>
      </w:pPr>
      <w:r w:rsidRPr="00CC2C5A">
        <w:rPr>
          <w:b/>
          <w:highlight w:val="lightGray"/>
        </w:rPr>
        <w:t>Optional – Applicable If Specified In Annexure - Not Mandatory</w:t>
      </w:r>
    </w:p>
    <w:p w:rsidR="00DC6926" w:rsidRPr="00CB3081" w:rsidRDefault="00DC6926" w:rsidP="00DC6926">
      <w:pPr>
        <w:rPr>
          <w:highlight w:val="yellow"/>
        </w:rPr>
      </w:pPr>
      <w:r w:rsidRPr="00CB3081">
        <w:t xml:space="preserve">Prior to submitting a Quotation the Respondent is encouraged to attend the Industry Briefing.  Attendance at the Industry Briefing is </w:t>
      </w:r>
      <w:r w:rsidRPr="005F431B">
        <w:rPr>
          <w:b/>
        </w:rPr>
        <w:t>not mandatory</w:t>
      </w:r>
      <w:r w:rsidRPr="00CB3081">
        <w:t>.</w:t>
      </w:r>
    </w:p>
    <w:p w:rsidR="00DC6926" w:rsidRPr="00CB3081" w:rsidRDefault="00DC6926" w:rsidP="00DC6926">
      <w:r w:rsidRPr="00CB3081">
        <w:lastRenderedPageBreak/>
        <w:t>The Industry Briefing will be held at the location, date and time specified in the Annexure.  Any additional information provided at the Briefing will be distributed to Respondents by issue of an addendum.</w:t>
      </w:r>
    </w:p>
    <w:p w:rsidR="00DC6926" w:rsidRPr="00CB3081" w:rsidRDefault="00DC6926" w:rsidP="00DC6926">
      <w:r w:rsidRPr="00CB3081">
        <w:t>Any subsequent Industry Briefings will be solely at the Principal’s discretion and, where subsequent Industry Briefings are arranged, Respondents will be advised and invited to attend by issue of an addendum.</w:t>
      </w:r>
    </w:p>
    <w:p w:rsidR="00DC6926" w:rsidRPr="00CC2C5A" w:rsidRDefault="00CC2C5A" w:rsidP="00DC6926">
      <w:pPr>
        <w:rPr>
          <w:b/>
          <w:highlight w:val="lightGray"/>
        </w:rPr>
      </w:pPr>
      <w:r w:rsidRPr="00CC2C5A">
        <w:rPr>
          <w:b/>
          <w:highlight w:val="lightGray"/>
        </w:rPr>
        <w:t>Optional – Applicable If Specified In Annexure - Mandatory</w:t>
      </w:r>
    </w:p>
    <w:p w:rsidR="00DC6926" w:rsidRPr="00CB3081" w:rsidRDefault="00DC6926" w:rsidP="00DC6926">
      <w:r w:rsidRPr="00CB3081">
        <w:t xml:space="preserve">Prior to submitting a Quotation the Respondent </w:t>
      </w:r>
      <w:r w:rsidRPr="0038273E">
        <w:rPr>
          <w:b/>
        </w:rPr>
        <w:t xml:space="preserve">must attend the </w:t>
      </w:r>
      <w:r w:rsidR="00135509">
        <w:rPr>
          <w:b/>
        </w:rPr>
        <w:t>M</w:t>
      </w:r>
      <w:r w:rsidR="00135509" w:rsidRPr="0038273E">
        <w:rPr>
          <w:b/>
        </w:rPr>
        <w:t xml:space="preserve">andatory </w:t>
      </w:r>
      <w:r w:rsidRPr="0038273E">
        <w:rPr>
          <w:b/>
        </w:rPr>
        <w:t>Industry Briefing</w:t>
      </w:r>
      <w:r w:rsidRPr="00CB3081">
        <w:t xml:space="preserve">.  The </w:t>
      </w:r>
      <w:r w:rsidR="00135509">
        <w:t xml:space="preserve">Mandatory </w:t>
      </w:r>
      <w:r w:rsidRPr="00CB3081">
        <w:t>Industry Briefing shall be held at the location, date and time specified in the Annexure.</w:t>
      </w:r>
    </w:p>
    <w:p w:rsidR="00DC6926" w:rsidRPr="00CB3081" w:rsidRDefault="00DC6926" w:rsidP="00DC6926">
      <w:r w:rsidRPr="0038273E">
        <w:rPr>
          <w:b/>
        </w:rPr>
        <w:t xml:space="preserve">All prospective Respondents must attend the </w:t>
      </w:r>
      <w:r w:rsidR="00135509">
        <w:rPr>
          <w:b/>
        </w:rPr>
        <w:t xml:space="preserve">Mandatory </w:t>
      </w:r>
      <w:r w:rsidRPr="0038273E">
        <w:rPr>
          <w:b/>
        </w:rPr>
        <w:t>Industry Briefing regardless of any previous knowledge or familiarity with the Works</w:t>
      </w:r>
      <w:r w:rsidRPr="00CB3081">
        <w:t xml:space="preserve">.  Subsequent or alternative briefings for individual Respondents will not be permitted.  Any additional information provided at the </w:t>
      </w:r>
      <w:r w:rsidR="00135509">
        <w:t xml:space="preserve">Mandatory Industry </w:t>
      </w:r>
      <w:r w:rsidRPr="00CB3081">
        <w:t>Briefing will be distributed to Respondents by issue of an addendum.</w:t>
      </w:r>
    </w:p>
    <w:p w:rsidR="00DC6926" w:rsidRPr="00CB3081" w:rsidRDefault="00DC6926" w:rsidP="00DC6926">
      <w:r w:rsidRPr="00CB3081">
        <w:t xml:space="preserve">In addition to attending the </w:t>
      </w:r>
      <w:r w:rsidR="00135509">
        <w:t xml:space="preserve">Mandatory </w:t>
      </w:r>
      <w:r w:rsidRPr="00CB3081">
        <w:t xml:space="preserve">Industry Briefing the Respondent is required to </w:t>
      </w:r>
      <w:r w:rsidR="00135509">
        <w:t>lodge</w:t>
      </w:r>
      <w:r w:rsidR="00135509" w:rsidRPr="00CB3081">
        <w:t xml:space="preserve"> </w:t>
      </w:r>
      <w:r w:rsidRPr="00CB3081">
        <w:t>the Schedule of Attendance at the Mandatory Industry Briefing (‘</w:t>
      </w:r>
      <w:r w:rsidRPr="0038273E">
        <w:rPr>
          <w:b/>
        </w:rPr>
        <w:t>Attendance Record</w:t>
      </w:r>
      <w:r w:rsidRPr="00CB3081">
        <w:t xml:space="preserve">’) (which is included in the Response Schedules) </w:t>
      </w:r>
      <w:r w:rsidR="00135509">
        <w:t>with its Quotation</w:t>
      </w:r>
      <w:r w:rsidRPr="00CB3081">
        <w:t xml:space="preserve">.  The completed Attendance Record must </w:t>
      </w:r>
      <w:r w:rsidR="00135509">
        <w:t xml:space="preserve">contain a record of the name of the Respondent’s authorised representatives/s who attended the Mandatory </w:t>
      </w:r>
      <w:proofErr w:type="spellStart"/>
      <w:r w:rsidR="00135509">
        <w:t>Insudtry</w:t>
      </w:r>
      <w:proofErr w:type="spellEnd"/>
      <w:r w:rsidR="00135509">
        <w:t xml:space="preserve"> Briefing</w:t>
      </w:r>
      <w:r w:rsidRPr="00CB3081">
        <w:t>.</w:t>
      </w:r>
    </w:p>
    <w:p w:rsidR="00DC6926" w:rsidRPr="00CB3081" w:rsidRDefault="00DC6926" w:rsidP="00DC6926">
      <w:r w:rsidRPr="00CB3081">
        <w:t xml:space="preserve">A Respondent may authorise a third party to attend the </w:t>
      </w:r>
      <w:r w:rsidR="00135509">
        <w:t>M</w:t>
      </w:r>
      <w:r w:rsidR="00135509" w:rsidRPr="00CB3081">
        <w:t xml:space="preserve">andatory </w:t>
      </w:r>
      <w:r w:rsidRPr="00CB3081">
        <w:t xml:space="preserve">Industry Briefing as its authorised representative, however, it remains the responsibility of the Respondent to have the Schedule of Attendance at the Mandatory Industry Briefing completed and attendance on its behalf noted in the Principal’s record of attendees at the </w:t>
      </w:r>
      <w:r w:rsidR="00135509">
        <w:t xml:space="preserve">Mandatory </w:t>
      </w:r>
      <w:r w:rsidRPr="00CB3081">
        <w:t>Industry Briefing.</w:t>
      </w:r>
    </w:p>
    <w:p w:rsidR="00135509" w:rsidRDefault="00DC6926" w:rsidP="00DC6926">
      <w:r w:rsidRPr="00CB3081">
        <w:t xml:space="preserve">Failure to attend the </w:t>
      </w:r>
      <w:r w:rsidR="009E0043" w:rsidRPr="00CB3081">
        <w:t>M</w:t>
      </w:r>
      <w:r w:rsidRPr="00CB3081">
        <w:t>andatory Industry Briefing</w:t>
      </w:r>
      <w:r w:rsidR="00135509">
        <w:t xml:space="preserve"> </w:t>
      </w:r>
      <w:r w:rsidR="00135509" w:rsidRPr="001E111A">
        <w:t xml:space="preserve">will result in the </w:t>
      </w:r>
      <w:r w:rsidR="00135509">
        <w:t>Respondent</w:t>
      </w:r>
      <w:r w:rsidR="00135509" w:rsidRPr="001E111A">
        <w:t xml:space="preserve">’s </w:t>
      </w:r>
      <w:r w:rsidR="00135509">
        <w:t>Quotation</w:t>
      </w:r>
      <w:r w:rsidR="00135509" w:rsidRPr="001E111A">
        <w:t xml:space="preserve"> being declared ineligible for consideration</w:t>
      </w:r>
      <w:r w:rsidR="00135509">
        <w:t>.</w:t>
      </w:r>
    </w:p>
    <w:p w:rsidR="00DC6926" w:rsidRPr="00CB3081" w:rsidRDefault="00135509" w:rsidP="00DC6926">
      <w:r>
        <w:t>Failure to</w:t>
      </w:r>
      <w:r w:rsidR="00DC6926" w:rsidRPr="00CB3081">
        <w:t xml:space="preserve"> lodge the Attendance Record where </w:t>
      </w:r>
      <w:r>
        <w:t xml:space="preserve">attendance at the Industry Briefing </w:t>
      </w:r>
      <w:r w:rsidR="00DC6926" w:rsidRPr="00CB3081">
        <w:t>expressed as mandatory will result in a Respondent’s Quotation being declared ineligible for consideration.</w:t>
      </w:r>
    </w:p>
    <w:p w:rsidR="00DC6926" w:rsidRPr="00CB3081" w:rsidRDefault="00DC6926" w:rsidP="00DC6926">
      <w:r w:rsidRPr="00CB3081">
        <w:t>The Procurement Review Board shall be the sole arbiter of any Quotation declared ineligible for consideration under the provisions of this clause.</w:t>
      </w:r>
    </w:p>
    <w:p w:rsidR="00DC6926" w:rsidRPr="00CB3081" w:rsidRDefault="00F962FE" w:rsidP="00CC2C5A">
      <w:pPr>
        <w:pStyle w:val="Heading2"/>
      </w:pPr>
      <w:bookmarkStart w:id="209" w:name="_Toc301776492"/>
      <w:bookmarkStart w:id="210" w:name="_Toc317861715"/>
      <w:bookmarkStart w:id="211" w:name="_Toc330198790"/>
      <w:bookmarkStart w:id="212" w:name="_Toc378321661"/>
      <w:r w:rsidRPr="00CB3081">
        <w:t xml:space="preserve">Signing </w:t>
      </w:r>
      <w:r>
        <w:t>o</w:t>
      </w:r>
      <w:r w:rsidRPr="00CB3081">
        <w:t>f Documents</w:t>
      </w:r>
      <w:bookmarkEnd w:id="209"/>
      <w:bookmarkEnd w:id="210"/>
      <w:bookmarkEnd w:id="211"/>
      <w:bookmarkEnd w:id="212"/>
    </w:p>
    <w:p w:rsidR="00DC6926" w:rsidRPr="00CB3081" w:rsidRDefault="00DC6926" w:rsidP="00DC6926">
      <w:r w:rsidRPr="00CB3081">
        <w:t>The Respondent shall sign its Quotation as indicated below:</w:t>
      </w:r>
    </w:p>
    <w:p w:rsidR="00DC6926" w:rsidRPr="00CB3081" w:rsidRDefault="00DC6926" w:rsidP="00CC2C5A">
      <w:pPr>
        <w:pStyle w:val="ListParagraph"/>
        <w:numPr>
          <w:ilvl w:val="0"/>
          <w:numId w:val="18"/>
        </w:numPr>
      </w:pPr>
      <w:r w:rsidRPr="00CB3081">
        <w:t>In the case of a corporation:</w:t>
      </w:r>
    </w:p>
    <w:p w:rsidR="00DC6926" w:rsidRPr="00CB3081" w:rsidRDefault="00DC6926" w:rsidP="00424740">
      <w:pPr>
        <w:pStyle w:val="ListParagraph"/>
        <w:numPr>
          <w:ilvl w:val="0"/>
          <w:numId w:val="19"/>
        </w:numPr>
        <w:ind w:left="1440"/>
      </w:pPr>
      <w:r w:rsidRPr="00CB3081">
        <w:t>With its common seal, and the fixing of the seal witnessed by:</w:t>
      </w:r>
    </w:p>
    <w:p w:rsidR="00DC6926" w:rsidRPr="00CB3081" w:rsidRDefault="00050953" w:rsidP="00424740">
      <w:pPr>
        <w:pStyle w:val="ListParagraph"/>
        <w:numPr>
          <w:ilvl w:val="0"/>
          <w:numId w:val="4"/>
        </w:numPr>
        <w:ind w:left="1800"/>
      </w:pPr>
      <w:r>
        <w:t>two (</w:t>
      </w:r>
      <w:r w:rsidR="00DC6926" w:rsidRPr="00CB3081">
        <w:t>2</w:t>
      </w:r>
      <w:r>
        <w:t>)</w:t>
      </w:r>
      <w:r w:rsidR="00DC6926" w:rsidRPr="00CB3081">
        <w:t xml:space="preserve"> directors of the company; or</w:t>
      </w:r>
    </w:p>
    <w:p w:rsidR="00DC6926" w:rsidRPr="00CB3081" w:rsidRDefault="00DC6926" w:rsidP="00424740">
      <w:pPr>
        <w:pStyle w:val="ListParagraph"/>
        <w:numPr>
          <w:ilvl w:val="0"/>
          <w:numId w:val="4"/>
        </w:numPr>
        <w:ind w:left="1800"/>
      </w:pPr>
      <w:r w:rsidRPr="00CB3081">
        <w:t>a director and a company secretary of the company; or</w:t>
      </w:r>
    </w:p>
    <w:p w:rsidR="00DC6926" w:rsidRPr="00CB3081" w:rsidRDefault="00DC6926" w:rsidP="00424740">
      <w:pPr>
        <w:pStyle w:val="ListParagraph"/>
        <w:numPr>
          <w:ilvl w:val="0"/>
          <w:numId w:val="4"/>
        </w:numPr>
        <w:ind w:left="1800"/>
      </w:pPr>
      <w:r w:rsidRPr="00CB3081">
        <w:t>for a proprietary company that has a sole director who is also the sole company secretary – that director; or</w:t>
      </w:r>
    </w:p>
    <w:p w:rsidR="00DC6926" w:rsidRPr="00CB3081" w:rsidRDefault="00DC6926" w:rsidP="00424740">
      <w:pPr>
        <w:pStyle w:val="ListParagraph"/>
        <w:numPr>
          <w:ilvl w:val="0"/>
          <w:numId w:val="19"/>
        </w:numPr>
        <w:ind w:left="1440"/>
      </w:pPr>
      <w:r w:rsidRPr="00CB3081">
        <w:t>Without its common seal, if signed by:</w:t>
      </w:r>
    </w:p>
    <w:p w:rsidR="00DC6926" w:rsidRPr="00CB3081" w:rsidRDefault="00050953" w:rsidP="00424740">
      <w:pPr>
        <w:pStyle w:val="ListParagraph"/>
        <w:numPr>
          <w:ilvl w:val="0"/>
          <w:numId w:val="4"/>
        </w:numPr>
        <w:ind w:left="1800"/>
      </w:pPr>
      <w:r>
        <w:t>two (</w:t>
      </w:r>
      <w:r w:rsidR="00DC6926" w:rsidRPr="00CB3081">
        <w:t>2</w:t>
      </w:r>
      <w:r>
        <w:t>)</w:t>
      </w:r>
      <w:r w:rsidR="00DC6926" w:rsidRPr="00CB3081">
        <w:t xml:space="preserve"> directors of the company; or</w:t>
      </w:r>
    </w:p>
    <w:p w:rsidR="00DC6926" w:rsidRPr="00CB3081" w:rsidRDefault="00DC6926" w:rsidP="00424740">
      <w:pPr>
        <w:pStyle w:val="ListParagraph"/>
        <w:numPr>
          <w:ilvl w:val="0"/>
          <w:numId w:val="4"/>
        </w:numPr>
        <w:ind w:left="1800"/>
      </w:pPr>
      <w:r w:rsidRPr="00CB3081">
        <w:t>a director and a company secretary of the company; or</w:t>
      </w:r>
    </w:p>
    <w:p w:rsidR="00DC6926" w:rsidRPr="00CB3081" w:rsidRDefault="00DC6926" w:rsidP="00424740">
      <w:pPr>
        <w:pStyle w:val="ListParagraph"/>
        <w:numPr>
          <w:ilvl w:val="0"/>
          <w:numId w:val="4"/>
        </w:numPr>
        <w:ind w:left="1800"/>
      </w:pPr>
      <w:r w:rsidRPr="00CB3081">
        <w:t>for a proprietary company that has a sole director who is also the sole company secretary – that director; or</w:t>
      </w:r>
    </w:p>
    <w:p w:rsidR="00DC6926" w:rsidRPr="00CB3081" w:rsidRDefault="00DC6926" w:rsidP="00424740">
      <w:pPr>
        <w:pStyle w:val="ListParagraph"/>
        <w:numPr>
          <w:ilvl w:val="0"/>
          <w:numId w:val="19"/>
        </w:numPr>
        <w:ind w:left="1440"/>
      </w:pPr>
      <w:r w:rsidRPr="00CB3081">
        <w:t xml:space="preserve">By signature of two </w:t>
      </w:r>
      <w:r w:rsidR="009E0043">
        <w:t xml:space="preserve">(2) </w:t>
      </w:r>
      <w:r w:rsidRPr="00CB3081">
        <w:t xml:space="preserve">persons (other than the persons described in clause [ii]) duly authorised by the corporation to bind it in contract.  In such circumstances a copy of </w:t>
      </w:r>
      <w:r w:rsidRPr="00CB3081">
        <w:lastRenderedPageBreak/>
        <w:t>the authorisation duly executed by the corporation in accordance with clause (</w:t>
      </w:r>
      <w:proofErr w:type="spellStart"/>
      <w:r w:rsidRPr="00CB3081">
        <w:t>i</w:t>
      </w:r>
      <w:proofErr w:type="spellEnd"/>
      <w:r w:rsidRPr="00CB3081">
        <w:t>) or (ii) must be submitted with the Quotation.</w:t>
      </w:r>
    </w:p>
    <w:p w:rsidR="00DC6926" w:rsidRPr="00CB3081" w:rsidRDefault="00DC6926" w:rsidP="00CC2C5A">
      <w:pPr>
        <w:pStyle w:val="ListParagraph"/>
        <w:numPr>
          <w:ilvl w:val="0"/>
          <w:numId w:val="18"/>
        </w:numPr>
      </w:pPr>
      <w:r w:rsidRPr="00CB3081">
        <w:t>In the case of a firm (including a firm trading under a business or trading name and a partnership):</w:t>
      </w:r>
    </w:p>
    <w:p w:rsidR="00DC6926" w:rsidRPr="00CB3081" w:rsidRDefault="00DC6926" w:rsidP="00424740">
      <w:pPr>
        <w:pStyle w:val="ListParagraph"/>
        <w:numPr>
          <w:ilvl w:val="0"/>
          <w:numId w:val="20"/>
        </w:numPr>
        <w:ind w:left="1440"/>
      </w:pPr>
      <w:r w:rsidRPr="00CB3081">
        <w:t>By signature of each proprietor of the firm.</w:t>
      </w:r>
    </w:p>
    <w:p w:rsidR="00DC6926" w:rsidRPr="00CB3081" w:rsidRDefault="00DC6926" w:rsidP="00424740">
      <w:pPr>
        <w:pStyle w:val="ListParagraph"/>
        <w:numPr>
          <w:ilvl w:val="0"/>
          <w:numId w:val="20"/>
        </w:numPr>
        <w:ind w:left="1440"/>
      </w:pPr>
      <w:r w:rsidRPr="00CB3081">
        <w:t xml:space="preserve">Or in the case of firms having more than five </w:t>
      </w:r>
      <w:r w:rsidR="009E0043">
        <w:t xml:space="preserve">(5) </w:t>
      </w:r>
      <w:r w:rsidRPr="00CB3081">
        <w:t>proprietors, by signature of the proprietors authorised to bind the firm in contract.  In the case of the later evidence of the authority of those proprietors to bind the firm may be required by the Principal.</w:t>
      </w:r>
    </w:p>
    <w:p w:rsidR="00DC6926" w:rsidRPr="00CB3081" w:rsidRDefault="00DC6926" w:rsidP="00424740">
      <w:pPr>
        <w:pStyle w:val="ListParagraph"/>
        <w:numPr>
          <w:ilvl w:val="0"/>
          <w:numId w:val="20"/>
        </w:numPr>
        <w:ind w:left="1440"/>
      </w:pPr>
      <w:r w:rsidRPr="00CB3081">
        <w:t>Any proprietor who is a corporation must sign the Quotation in the manner indicated in paragraph (a) above.</w:t>
      </w:r>
    </w:p>
    <w:p w:rsidR="00DC6926" w:rsidRPr="00CB3081" w:rsidRDefault="00DC6926" w:rsidP="00DC6926">
      <w:r w:rsidRPr="00CB3081">
        <w:t>Where a Respondent is lodging its Quotation via the Quotations and Tenders Online eLodgement Service, there is no requirement to complete the "signature" block on the Declaration by Respondent form.</w:t>
      </w:r>
    </w:p>
    <w:p w:rsidR="00DC6926" w:rsidRPr="00CB3081" w:rsidRDefault="00DC6926" w:rsidP="00DC6926">
      <w:r w:rsidRPr="00CB3081">
        <w:t>Where the Quotation is from a:</w:t>
      </w:r>
    </w:p>
    <w:p w:rsidR="00DC6926" w:rsidRPr="00CB3081" w:rsidRDefault="00DC6926" w:rsidP="00CC2C5A">
      <w:pPr>
        <w:pStyle w:val="ListParagraph"/>
        <w:numPr>
          <w:ilvl w:val="0"/>
          <w:numId w:val="21"/>
        </w:numPr>
      </w:pPr>
      <w:r w:rsidRPr="00CB3081">
        <w:t>person or persons, full given names are to be provided; or</w:t>
      </w:r>
    </w:p>
    <w:p w:rsidR="00DC6926" w:rsidRPr="00CB3081" w:rsidRDefault="00DC6926" w:rsidP="00CC2C5A">
      <w:pPr>
        <w:pStyle w:val="ListParagraph"/>
        <w:numPr>
          <w:ilvl w:val="0"/>
          <w:numId w:val="21"/>
        </w:numPr>
      </w:pPr>
      <w:r w:rsidRPr="00CB3081">
        <w:t>firm or business or trading name, full given names of each member of the firm are to be provided; or</w:t>
      </w:r>
    </w:p>
    <w:p w:rsidR="00DC6926" w:rsidRPr="00CB3081" w:rsidRDefault="00DC6926" w:rsidP="00CC2C5A">
      <w:pPr>
        <w:pStyle w:val="ListParagraph"/>
        <w:numPr>
          <w:ilvl w:val="0"/>
          <w:numId w:val="21"/>
        </w:numPr>
      </w:pPr>
      <w:proofErr w:type="gramStart"/>
      <w:r w:rsidRPr="00CB3081">
        <w:t>company</w:t>
      </w:r>
      <w:proofErr w:type="gramEnd"/>
      <w:r w:rsidRPr="00CB3081">
        <w:t>, the full name and registered address is to be provided.</w:t>
      </w:r>
    </w:p>
    <w:p w:rsidR="00DC6926" w:rsidRPr="00CB3081" w:rsidRDefault="00DC6926" w:rsidP="00DC6926">
      <w:r w:rsidRPr="00CB3081">
        <w:t>Each Quotation shall also contain the Respondent's unique business identifier required by law (</w:t>
      </w:r>
      <w:proofErr w:type="spellStart"/>
      <w:r w:rsidRPr="00CB3081">
        <w:t>eg</w:t>
      </w:r>
      <w:proofErr w:type="spellEnd"/>
      <w:r w:rsidRPr="00CB3081">
        <w:t>. ACN/</w:t>
      </w:r>
      <w:r w:rsidR="00822530">
        <w:t>ARBN/A</w:t>
      </w:r>
      <w:r w:rsidRPr="00CB3081">
        <w:t>BN) and an address for service of any notices necessary or required to be or which may be served on or given to the Respondent in connection with its Quotation and any subsequent Contract arising out of acceptance of the Quotation.</w:t>
      </w:r>
    </w:p>
    <w:p w:rsidR="00DC6926" w:rsidRPr="00CB3081" w:rsidRDefault="00F962FE" w:rsidP="00CC2C5A">
      <w:pPr>
        <w:pStyle w:val="Heading2"/>
      </w:pPr>
      <w:bookmarkStart w:id="213" w:name="_Toc301776493"/>
      <w:bookmarkStart w:id="214" w:name="_Toc317861716"/>
      <w:bookmarkStart w:id="215" w:name="_Toc330198791"/>
      <w:bookmarkStart w:id="216" w:name="_Toc378321662"/>
      <w:r w:rsidRPr="00CB3081">
        <w:t>Quotation Validity</w:t>
      </w:r>
      <w:bookmarkEnd w:id="213"/>
      <w:bookmarkEnd w:id="214"/>
      <w:bookmarkEnd w:id="215"/>
      <w:bookmarkEnd w:id="216"/>
    </w:p>
    <w:p w:rsidR="00DC6926" w:rsidRPr="00CB3081" w:rsidRDefault="00DC6926" w:rsidP="00DC6926">
      <w:r w:rsidRPr="00CB3081">
        <w:t>Quotations shall remain valid for the period stated in the Annexure.  If a Quotation is not formal in accordance with these Conditions of Quoting, the Quotation validity period shall commence from the date on which the Quotation is formalised to the satisfaction of the Principal.  A Respondent may withdraw its Quotation at any time after the expiration of the Quotation validity period, but shall not withdraw its Quotation prior to the expiration of such period unless such withdrawal is accepted by or on behalf of the Principal.</w:t>
      </w:r>
    </w:p>
    <w:p w:rsidR="00DC6926" w:rsidRPr="00CB3081" w:rsidRDefault="00F962FE" w:rsidP="00CC2C5A">
      <w:pPr>
        <w:pStyle w:val="Heading2"/>
      </w:pPr>
      <w:bookmarkStart w:id="217" w:name="_Toc301776494"/>
      <w:bookmarkStart w:id="218" w:name="_Toc317861717"/>
      <w:bookmarkStart w:id="219" w:name="_Toc330198792"/>
      <w:bookmarkStart w:id="220" w:name="_Toc378321663"/>
      <w:r w:rsidRPr="00CB3081">
        <w:t>Alternative Quotations</w:t>
      </w:r>
      <w:bookmarkEnd w:id="217"/>
      <w:bookmarkEnd w:id="218"/>
      <w:bookmarkEnd w:id="219"/>
      <w:bookmarkEnd w:id="220"/>
    </w:p>
    <w:p w:rsidR="00DC6926" w:rsidRPr="00CB3081" w:rsidRDefault="00DC6926" w:rsidP="00DC6926">
      <w:r w:rsidRPr="00CB3081">
        <w:t>Respondents may only submit alternative Quotations where the Annexure states that alternative Quotations are allowed.  Alternative Quotations must be clearly identified as an “Alternative Quotation”.</w:t>
      </w:r>
    </w:p>
    <w:p w:rsidR="00DC6926" w:rsidRPr="00CB3081" w:rsidRDefault="00DC6926" w:rsidP="00DC6926">
      <w:r w:rsidRPr="00CB3081">
        <w:t>Respondents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DC6926" w:rsidRPr="00CB3081" w:rsidRDefault="00DC6926" w:rsidP="00DC6926">
      <w:r w:rsidRPr="00CB3081">
        <w:t>Where a Respondent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DC6926" w:rsidRPr="00CB3081" w:rsidRDefault="00F962FE" w:rsidP="00CC2C5A">
      <w:pPr>
        <w:pStyle w:val="Heading2"/>
      </w:pPr>
      <w:bookmarkStart w:id="221" w:name="_Toc44928276"/>
      <w:bookmarkStart w:id="222" w:name="_Toc301776495"/>
      <w:bookmarkStart w:id="223" w:name="_Toc317861718"/>
      <w:bookmarkStart w:id="224" w:name="_Toc330198793"/>
      <w:bookmarkStart w:id="225" w:name="_Toc378321664"/>
      <w:r w:rsidRPr="00CB3081">
        <w:t>Part Offer and Part Acceptance</w:t>
      </w:r>
      <w:bookmarkEnd w:id="221"/>
      <w:bookmarkEnd w:id="222"/>
      <w:bookmarkEnd w:id="223"/>
      <w:bookmarkEnd w:id="224"/>
      <w:bookmarkEnd w:id="225"/>
    </w:p>
    <w:p w:rsidR="00DC6926" w:rsidRPr="00CB3081" w:rsidRDefault="00DC6926" w:rsidP="00DC6926">
      <w:r w:rsidRPr="00CB3081">
        <w:t>Unless specified otherwise in the Annexure, Quotations for "part only" of the Works will not be considered.</w:t>
      </w:r>
    </w:p>
    <w:p w:rsidR="00DC6926" w:rsidRPr="00CB3081" w:rsidRDefault="00DC6926" w:rsidP="00DC6926">
      <w:r w:rsidRPr="00CB3081">
        <w:lastRenderedPageBreak/>
        <w:t>Where ‘part only” offers are allowed, the Principal reserves the right to accept a portion or all of any Quotation at the price or prices submitted unless the Respondent specifically states to the contrary in its offer.</w:t>
      </w:r>
    </w:p>
    <w:p w:rsidR="00DC6926" w:rsidRPr="00CB3081" w:rsidRDefault="00F962FE" w:rsidP="00CC2C5A">
      <w:pPr>
        <w:pStyle w:val="Heading2"/>
      </w:pPr>
      <w:bookmarkStart w:id="226" w:name="_Toc301776496"/>
      <w:bookmarkStart w:id="227" w:name="_Toc317861719"/>
      <w:bookmarkStart w:id="228" w:name="_Toc330198794"/>
      <w:bookmarkStart w:id="229" w:name="_Toc378321665"/>
      <w:proofErr w:type="gramStart"/>
      <w:r>
        <w:t>Taxes, Duties, Fees e</w:t>
      </w:r>
      <w:r w:rsidRPr="00CB3081">
        <w:t>tc</w:t>
      </w:r>
      <w:bookmarkEnd w:id="226"/>
      <w:bookmarkEnd w:id="227"/>
      <w:bookmarkEnd w:id="228"/>
      <w:r w:rsidR="00822530">
        <w:t>.</w:t>
      </w:r>
      <w:bookmarkEnd w:id="229"/>
      <w:proofErr w:type="gramEnd"/>
    </w:p>
    <w:p w:rsidR="00DC6926" w:rsidRPr="00CB3081" w:rsidRDefault="00DC6926" w:rsidP="00DC6926">
      <w:r w:rsidRPr="00CB3081">
        <w:t>The Respondent shall ensure that the Quotation is inclusive of all taxes, fees, duties, royalties, premiums, costs, charges and the like which will be due and payable to any person or authority under the Contract.</w:t>
      </w:r>
    </w:p>
    <w:p w:rsidR="00DC6926" w:rsidRPr="00CB3081" w:rsidRDefault="00F962FE" w:rsidP="00C37403">
      <w:pPr>
        <w:pStyle w:val="Heading2"/>
      </w:pPr>
      <w:bookmarkStart w:id="230" w:name="_Toc327384053"/>
      <w:bookmarkStart w:id="231" w:name="_Toc328083368"/>
      <w:bookmarkStart w:id="232" w:name="_Toc328565263"/>
      <w:bookmarkStart w:id="233" w:name="_Toc327384054"/>
      <w:bookmarkStart w:id="234" w:name="_Toc328083369"/>
      <w:bookmarkStart w:id="235" w:name="_Toc328565264"/>
      <w:bookmarkStart w:id="236" w:name="_Toc327384055"/>
      <w:bookmarkStart w:id="237" w:name="_Toc328083370"/>
      <w:bookmarkStart w:id="238" w:name="_Toc328565265"/>
      <w:bookmarkStart w:id="239" w:name="_Toc327384056"/>
      <w:bookmarkStart w:id="240" w:name="_Toc328083371"/>
      <w:bookmarkStart w:id="241" w:name="_Toc328565266"/>
      <w:bookmarkStart w:id="242" w:name="_Toc327384057"/>
      <w:bookmarkStart w:id="243" w:name="_Toc328083372"/>
      <w:bookmarkStart w:id="244" w:name="_Toc328565267"/>
      <w:bookmarkStart w:id="245" w:name="_Toc327384058"/>
      <w:bookmarkStart w:id="246" w:name="_Toc328083373"/>
      <w:bookmarkStart w:id="247" w:name="_Toc328565268"/>
      <w:bookmarkStart w:id="248" w:name="_Toc330198795"/>
      <w:bookmarkStart w:id="249" w:name="_Toc378321666"/>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CB3081">
        <w:t>Pricing</w:t>
      </w:r>
      <w:bookmarkEnd w:id="248"/>
      <w:bookmarkEnd w:id="249"/>
    </w:p>
    <w:p w:rsidR="00DC6926" w:rsidRPr="00CB3081" w:rsidRDefault="00DC6926" w:rsidP="00DC6926">
      <w:r w:rsidRPr="00CB3081">
        <w:t>All prices shall be stated in Australian dollars and where applicable be inclusive of GST.  Unless otherwise indicated all rates/prices shall allow for labour, materials, transport, freight, overheads, profits and other costs applicable.</w:t>
      </w:r>
    </w:p>
    <w:p w:rsidR="00DC6926" w:rsidRPr="00CB3081" w:rsidRDefault="00DC6926" w:rsidP="00DC6926">
      <w:r w:rsidRPr="00CB3081">
        <w:t>Any Schedule of Rates which is included in the Response Schedules shall be completed and lodged with the Quotation.  Unless otherwise allowed</w:t>
      </w:r>
      <w:r w:rsidR="00A5231E">
        <w:t>,</w:t>
      </w:r>
      <w:r w:rsidRPr="00CB3081">
        <w:t xml:space="preserve"> pricing shall be submitted for each item in the Schedule</w:t>
      </w:r>
      <w:r w:rsidR="00050953">
        <w:t>.</w:t>
      </w:r>
    </w:p>
    <w:p w:rsidR="00DC6926" w:rsidRPr="00CB3081" w:rsidRDefault="00DC6926" w:rsidP="00DC6926">
      <w:r w:rsidRPr="00CB3081">
        <w:t>Any Quotation in which the Schedule is not fully completed as required may result in the Quotation being declared ineligible for consideration.</w:t>
      </w:r>
    </w:p>
    <w:p w:rsidR="00DC6926" w:rsidRPr="00CB3081" w:rsidRDefault="00DC6926" w:rsidP="00DC6926">
      <w:r w:rsidRPr="00CB3081">
        <w:t>Unless otherwise stated, any quantities given in the RFQ are not guaranteed as to the amount of work to be undertaken under the Contract, but shall be used for assessment purposes only.  The Principal will only be liable for the acceptance, subject to Contract, of the Works ordered.</w:t>
      </w:r>
    </w:p>
    <w:p w:rsidR="00DC6926" w:rsidRPr="00CB3081" w:rsidRDefault="00F962FE" w:rsidP="00CC2C5A">
      <w:pPr>
        <w:pStyle w:val="Heading2"/>
      </w:pPr>
      <w:bookmarkStart w:id="250" w:name="_Toc330198796"/>
      <w:bookmarkStart w:id="251" w:name="_Toc378321667"/>
      <w:r w:rsidRPr="00CB3081">
        <w:t>Competitive Neutrality</w:t>
      </w:r>
      <w:bookmarkEnd w:id="250"/>
      <w:bookmarkEnd w:id="251"/>
    </w:p>
    <w:p w:rsidR="00DC6926" w:rsidRPr="00CB3081" w:rsidRDefault="00DC6926" w:rsidP="00DC6926">
      <w:r w:rsidRPr="00CB3081">
        <w:t xml:space="preserve">Government owned businesses, Local, Territory, State and Federal Government agencies and authorities responding to public quotations must submit two prices against each item in the pricing 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RFQ documents or </w:t>
      </w:r>
      <w:r w:rsidR="00CC2C5A">
        <w:t>from the web address</w:t>
      </w:r>
      <w:proofErr w:type="gramStart"/>
      <w:r w:rsidR="00CC2C5A">
        <w:t>:</w:t>
      </w:r>
      <w:proofErr w:type="gramEnd"/>
      <w:r w:rsidR="00050953">
        <w:br/>
      </w:r>
      <w:r w:rsidR="00050953" w:rsidRPr="0038273E">
        <w:t>www.dob.nt.gov.au/dbe/business/tenders-contracts/references/tendering-contract/Pages/competitive-neutrality.aspx</w:t>
      </w:r>
    </w:p>
    <w:p w:rsidR="00DC6926" w:rsidRPr="00CB3081" w:rsidRDefault="00F962FE" w:rsidP="00CC2C5A">
      <w:pPr>
        <w:pStyle w:val="Heading2"/>
      </w:pPr>
      <w:bookmarkStart w:id="252" w:name="_Toc317851784"/>
      <w:bookmarkStart w:id="253" w:name="_Toc317853402"/>
      <w:bookmarkStart w:id="254" w:name="_Toc317856266"/>
      <w:bookmarkStart w:id="255" w:name="_Toc317858460"/>
      <w:bookmarkStart w:id="256" w:name="_Toc317970041"/>
      <w:bookmarkStart w:id="257" w:name="_Toc321750656"/>
      <w:bookmarkStart w:id="258" w:name="_Toc327384061"/>
      <w:bookmarkStart w:id="259" w:name="_Toc328083376"/>
      <w:bookmarkStart w:id="260" w:name="_Toc328565271"/>
      <w:bookmarkStart w:id="261" w:name="_Toc317851785"/>
      <w:bookmarkStart w:id="262" w:name="_Toc317853403"/>
      <w:bookmarkStart w:id="263" w:name="_Toc317856267"/>
      <w:bookmarkStart w:id="264" w:name="_Toc317858461"/>
      <w:bookmarkStart w:id="265" w:name="_Toc317970042"/>
      <w:bookmarkStart w:id="266" w:name="_Toc321750657"/>
      <w:bookmarkStart w:id="267" w:name="_Toc327384062"/>
      <w:bookmarkStart w:id="268" w:name="_Toc328083377"/>
      <w:bookmarkStart w:id="269" w:name="_Toc328565272"/>
      <w:bookmarkStart w:id="270" w:name="_Toc317851786"/>
      <w:bookmarkStart w:id="271" w:name="_Toc317853404"/>
      <w:bookmarkStart w:id="272" w:name="_Toc317856268"/>
      <w:bookmarkStart w:id="273" w:name="_Toc317858462"/>
      <w:bookmarkStart w:id="274" w:name="_Toc317970043"/>
      <w:bookmarkStart w:id="275" w:name="_Toc321750658"/>
      <w:bookmarkStart w:id="276" w:name="_Toc327384063"/>
      <w:bookmarkStart w:id="277" w:name="_Toc328083378"/>
      <w:bookmarkStart w:id="278" w:name="_Toc328565273"/>
      <w:bookmarkStart w:id="279" w:name="_Toc317851787"/>
      <w:bookmarkStart w:id="280" w:name="_Toc317853405"/>
      <w:bookmarkStart w:id="281" w:name="_Toc317856269"/>
      <w:bookmarkStart w:id="282" w:name="_Toc317858463"/>
      <w:bookmarkStart w:id="283" w:name="_Toc317970044"/>
      <w:bookmarkStart w:id="284" w:name="_Toc321750659"/>
      <w:bookmarkStart w:id="285" w:name="_Toc327384064"/>
      <w:bookmarkStart w:id="286" w:name="_Toc328083379"/>
      <w:bookmarkStart w:id="287" w:name="_Toc328565274"/>
      <w:bookmarkStart w:id="288" w:name="_Toc317851788"/>
      <w:bookmarkStart w:id="289" w:name="_Toc317853406"/>
      <w:bookmarkStart w:id="290" w:name="_Toc317856270"/>
      <w:bookmarkStart w:id="291" w:name="_Toc317858464"/>
      <w:bookmarkStart w:id="292" w:name="_Toc317970045"/>
      <w:bookmarkStart w:id="293" w:name="_Toc321750660"/>
      <w:bookmarkStart w:id="294" w:name="_Toc327384065"/>
      <w:bookmarkStart w:id="295" w:name="_Toc328083380"/>
      <w:bookmarkStart w:id="296" w:name="_Toc328565275"/>
      <w:bookmarkStart w:id="297" w:name="_Toc330198797"/>
      <w:bookmarkStart w:id="298" w:name="_Toc378321668"/>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sidRPr="00CB3081">
        <w:t>Industry Accreditation</w:t>
      </w:r>
      <w:bookmarkStart w:id="299" w:name="_Hlt14150779"/>
      <w:bookmarkEnd w:id="297"/>
      <w:bookmarkEnd w:id="298"/>
      <w:bookmarkEnd w:id="299"/>
    </w:p>
    <w:p w:rsidR="00DC6926" w:rsidRPr="00CB3081" w:rsidRDefault="00DC6926" w:rsidP="00DC6926">
      <w:r w:rsidRPr="00CB3081">
        <w:t xml:space="preserve">If the Annexure states that the Quotation is subject to Industry Accreditation and the Contract shall be a </w:t>
      </w:r>
      <w:r w:rsidRPr="00CC2C5A">
        <w:rPr>
          <w:b/>
        </w:rPr>
        <w:t>Period Contract</w:t>
      </w:r>
      <w:r w:rsidRPr="00CB3081">
        <w:t xml:space="preserve"> arrangement:</w:t>
      </w:r>
    </w:p>
    <w:p w:rsidR="00DC6926" w:rsidRPr="00CB3081" w:rsidRDefault="00DC6926" w:rsidP="00CC2C5A">
      <w:pPr>
        <w:pStyle w:val="ListParagraph"/>
        <w:numPr>
          <w:ilvl w:val="0"/>
          <w:numId w:val="22"/>
        </w:numPr>
      </w:pPr>
      <w:r w:rsidRPr="00CB3081">
        <w:t>the Respondent quoting for the Works; and</w:t>
      </w:r>
    </w:p>
    <w:p w:rsidR="00DC6926" w:rsidRPr="00CB3081" w:rsidRDefault="00DC6926" w:rsidP="00CC2C5A">
      <w:pPr>
        <w:pStyle w:val="ListParagraph"/>
        <w:numPr>
          <w:ilvl w:val="0"/>
          <w:numId w:val="22"/>
        </w:numPr>
      </w:pPr>
      <w:r w:rsidRPr="00CB3081">
        <w:t>the Respondent’s sub-contractors and their sub-contractors proposed to undertake sub-contract work valued at $50,000.00 and greater,</w:t>
      </w:r>
    </w:p>
    <w:p w:rsidR="00DC6926" w:rsidRPr="00CB3081" w:rsidRDefault="00DC6926" w:rsidP="00DC6926">
      <w:proofErr w:type="gramStart"/>
      <w:r w:rsidRPr="0038273E">
        <w:rPr>
          <w:b/>
        </w:rPr>
        <w:t>must</w:t>
      </w:r>
      <w:proofErr w:type="gramEnd"/>
      <w:r w:rsidRPr="0038273E">
        <w:rPr>
          <w:b/>
        </w:rPr>
        <w:t>, at the time the Respondent submits its Quotation, be accredited</w:t>
      </w:r>
      <w:r w:rsidRPr="00CB3081">
        <w:t xml:space="preserve"> by Contractor Accreditation Limited (CAL) to a </w:t>
      </w:r>
      <w:r w:rsidRPr="009E0043">
        <w:rPr>
          <w:b/>
        </w:rPr>
        <w:t>rating that is</w:t>
      </w:r>
      <w:r w:rsidRPr="00CB3081">
        <w:t xml:space="preserve"> </w:t>
      </w:r>
      <w:r w:rsidRPr="0038273E">
        <w:rPr>
          <w:b/>
        </w:rPr>
        <w:t>equal to or higher than the six monthly value</w:t>
      </w:r>
      <w:r w:rsidRPr="0038273E">
        <w:t xml:space="preserve"> </w:t>
      </w:r>
      <w:r w:rsidRPr="00CB3081">
        <w:t>of the Respondent’s Quotation or the sub-contractors’ work, in an applicable CAL category/group/sub-group.</w:t>
      </w:r>
    </w:p>
    <w:p w:rsidR="00DC6926" w:rsidRPr="00CB3081" w:rsidRDefault="00DC6926" w:rsidP="00DC6926">
      <w:r w:rsidRPr="00CB3081">
        <w:t>The Quotation, in the space provided, must state:</w:t>
      </w:r>
    </w:p>
    <w:p w:rsidR="00DC6926" w:rsidRPr="00CB3081" w:rsidRDefault="00DC6926" w:rsidP="00CC2C5A">
      <w:pPr>
        <w:pStyle w:val="ListParagraph"/>
        <w:numPr>
          <w:ilvl w:val="0"/>
          <w:numId w:val="23"/>
        </w:numPr>
      </w:pPr>
      <w:r w:rsidRPr="00CB3081">
        <w:t>the Respondent’s CAL Registration Number; and</w:t>
      </w:r>
    </w:p>
    <w:p w:rsidR="00DC6926" w:rsidRPr="00CB3081" w:rsidRDefault="00DC6926" w:rsidP="00CC2C5A">
      <w:pPr>
        <w:pStyle w:val="ListParagraph"/>
        <w:numPr>
          <w:ilvl w:val="0"/>
          <w:numId w:val="23"/>
        </w:numPr>
      </w:pPr>
      <w:proofErr w:type="gramStart"/>
      <w:r w:rsidRPr="00CB3081">
        <w:t>the</w:t>
      </w:r>
      <w:proofErr w:type="gramEnd"/>
      <w:r w:rsidRPr="00CB3081">
        <w:t xml:space="preserve"> CAL Registration Numbers of all applicable sub-contractors.</w:t>
      </w:r>
    </w:p>
    <w:p w:rsidR="00DC6926" w:rsidRPr="00CB3081" w:rsidRDefault="00DC6926" w:rsidP="00DC6926">
      <w:r w:rsidRPr="00CB3081">
        <w:lastRenderedPageBreak/>
        <w:t>Any Quotation not complying with the requirements of this clause may be invalid and declared ineligible for consideration.</w:t>
      </w:r>
    </w:p>
    <w:p w:rsidR="00DC6926" w:rsidRPr="00CB3081" w:rsidRDefault="00DC6926" w:rsidP="00DC6926">
      <w:r w:rsidRPr="00CB3081">
        <w:t>The Procurement Review Board shall be the sole arbiter of any Quotation declared ineligible for consideration under the provisions of this clause.</w:t>
      </w:r>
    </w:p>
    <w:p w:rsidR="00DC6926" w:rsidRPr="00CB3081" w:rsidRDefault="00DC6926" w:rsidP="00DC6926">
      <w:r w:rsidRPr="00CB3081">
        <w:t xml:space="preserve">Contractor Accreditation Limited (CAL) administers the accreditation process.  More information on CAL, accreditation details and application forms </w:t>
      </w:r>
      <w:r w:rsidR="00CC2C5A">
        <w:t>can be found at the web address</w:t>
      </w:r>
      <w:r w:rsidR="00214437">
        <w:t xml:space="preserve"> </w:t>
      </w:r>
      <w:r w:rsidR="0080613F" w:rsidRPr="0038273E">
        <w:t>www.accreditation.com.au</w:t>
      </w:r>
      <w:r w:rsidRPr="00CB3081">
        <w:t xml:space="preserve"> or is available from:</w:t>
      </w:r>
    </w:p>
    <w:p w:rsidR="00CC2C5A" w:rsidRDefault="00CC2C5A" w:rsidP="00CC2C5A">
      <w:bookmarkStart w:id="300" w:name="_Toc124162986"/>
      <w:bookmarkStart w:id="301" w:name="_Toc330198798"/>
      <w:r>
        <w:t>CAL Registrar</w:t>
      </w:r>
      <w:r>
        <w:br/>
        <w:t>PO Box 125</w:t>
      </w:r>
      <w:r>
        <w:br/>
      </w:r>
      <w:proofErr w:type="gramStart"/>
      <w:r>
        <w:t>Parap  NT</w:t>
      </w:r>
      <w:proofErr w:type="gramEnd"/>
      <w:r>
        <w:t xml:space="preserve">  0804</w:t>
      </w:r>
      <w:r>
        <w:br/>
        <w:t>Telephone: (08) 8922 4600</w:t>
      </w:r>
      <w:r>
        <w:br/>
        <w:t>Facsimile: (08) 8984 4003</w:t>
      </w:r>
    </w:p>
    <w:p w:rsidR="00DC6926" w:rsidRPr="00CB3081" w:rsidRDefault="00F962FE" w:rsidP="00CC2C5A">
      <w:pPr>
        <w:pStyle w:val="Heading2"/>
      </w:pPr>
      <w:bookmarkStart w:id="302" w:name="_Toc378321669"/>
      <w:r w:rsidRPr="00CB3081">
        <w:t>Local Development</w:t>
      </w:r>
      <w:bookmarkEnd w:id="300"/>
      <w:bookmarkEnd w:id="301"/>
      <w:bookmarkEnd w:id="302"/>
    </w:p>
    <w:p w:rsidR="00DC6926" w:rsidRPr="00CB3081" w:rsidRDefault="00DC6926" w:rsidP="00DC6926">
      <w:r w:rsidRPr="00CB3081">
        <w:t>The NT Government is committed to supporting businesses that use local contractors and suppliers and hire and train Territorians.  Assessment will take into consideration businesses that demonstrate a commitment to em</w:t>
      </w:r>
      <w:r w:rsidR="009E0043">
        <w:t>ploying Territorians including I</w:t>
      </w:r>
      <w:r w:rsidRPr="00CB3081">
        <w:t>ndigenous Territorians, accredited training of its employees and the use of apprentices/trainees who are registered in the Northern Territory and sourcing goods and services from local businesses in the performance of the Works.</w:t>
      </w:r>
    </w:p>
    <w:p w:rsidR="00DC6926" w:rsidRPr="00CB3081" w:rsidRDefault="00DC6926" w:rsidP="00DC6926">
      <w:r w:rsidRPr="00CB3081">
        <w:t xml:space="preserve">Respondents must include in the Response Schedules provided and submit with its Quotation, details of sub-contractors/suppliers to be used (where applicable), </w:t>
      </w:r>
      <w:r w:rsidR="002E5CB0" w:rsidRPr="00CB3081">
        <w:t>I</w:t>
      </w:r>
      <w:r w:rsidRPr="00CB3081">
        <w:t>ndigenous employees, apprentices/trainees to be used on the Works and all other employees undertaking accredited training.</w:t>
      </w:r>
    </w:p>
    <w:p w:rsidR="00DC6926" w:rsidRPr="00CB3081" w:rsidRDefault="00DC6926" w:rsidP="00DC6926">
      <w:r w:rsidRPr="00CB3081">
        <w:t>Employees/apprentices/trainees undertaking apprenticeships/traineeships training will only be recognised as being compliant for Quotation purposes if:</w:t>
      </w:r>
    </w:p>
    <w:p w:rsidR="00DC6926" w:rsidRPr="00CB3081" w:rsidRDefault="00DC6926" w:rsidP="00C37403">
      <w:pPr>
        <w:pStyle w:val="ListParagraph"/>
        <w:numPr>
          <w:ilvl w:val="0"/>
          <w:numId w:val="24"/>
        </w:numPr>
      </w:pPr>
      <w:r w:rsidRPr="00CB3081">
        <w:t>a signed contract of training for the apprentices/trainee is currently registered with the Australian Apprenticeships NT Office; or</w:t>
      </w:r>
    </w:p>
    <w:p w:rsidR="00C37403" w:rsidRDefault="00DC6926" w:rsidP="00C37403">
      <w:pPr>
        <w:pStyle w:val="ListParagraph"/>
        <w:numPr>
          <w:ilvl w:val="0"/>
          <w:numId w:val="24"/>
        </w:numPr>
      </w:pPr>
      <w:r w:rsidRPr="00CB3081">
        <w:t>the apprentice/trainee details appear on the Data Entry Level Training Agreement (DELTA) database, maintained by the Department of Business; or</w:t>
      </w:r>
    </w:p>
    <w:p w:rsidR="00DC6926" w:rsidRPr="00CB3081" w:rsidRDefault="00DC6926" w:rsidP="00C37403">
      <w:pPr>
        <w:pStyle w:val="ListParagraph"/>
        <w:numPr>
          <w:ilvl w:val="0"/>
          <w:numId w:val="24"/>
        </w:numPr>
      </w:pPr>
      <w:proofErr w:type="gramStart"/>
      <w:r w:rsidRPr="00CB3081">
        <w:t>the</w:t>
      </w:r>
      <w:proofErr w:type="gramEnd"/>
      <w:r w:rsidRPr="00CB3081">
        <w:t xml:space="preserve"> training being undertaken is a recognised accredited training course.</w:t>
      </w:r>
    </w:p>
    <w:p w:rsidR="00DC6926" w:rsidRPr="00CB3081" w:rsidRDefault="00DC6926" w:rsidP="00424740">
      <w:pPr>
        <w:pStyle w:val="ListParagraph"/>
        <w:numPr>
          <w:ilvl w:val="0"/>
          <w:numId w:val="25"/>
        </w:numPr>
        <w:ind w:left="1440"/>
      </w:pPr>
      <w:r w:rsidRPr="00CB3081">
        <w:t>In complying with the use of accredited apprentices/trainees, the Contractor may:</w:t>
      </w:r>
    </w:p>
    <w:p w:rsidR="00DC6926" w:rsidRPr="00CB3081" w:rsidRDefault="00DC6926" w:rsidP="00424740">
      <w:pPr>
        <w:pStyle w:val="ListParagraph"/>
        <w:numPr>
          <w:ilvl w:val="0"/>
          <w:numId w:val="4"/>
        </w:numPr>
        <w:ind w:left="1800"/>
      </w:pPr>
      <w:r w:rsidRPr="00CB3081">
        <w:t>directly employ apprentices/trainees;</w:t>
      </w:r>
    </w:p>
    <w:p w:rsidR="00DC6926" w:rsidRPr="00CB3081" w:rsidRDefault="00DC6926" w:rsidP="00424740">
      <w:pPr>
        <w:pStyle w:val="ListParagraph"/>
        <w:numPr>
          <w:ilvl w:val="0"/>
          <w:numId w:val="4"/>
        </w:numPr>
        <w:ind w:left="1800"/>
      </w:pPr>
      <w:r w:rsidRPr="00CB3081">
        <w:t>utilising group training scheme apprentices/trainees;</w:t>
      </w:r>
    </w:p>
    <w:p w:rsidR="00DC6926" w:rsidRPr="00CB3081" w:rsidRDefault="00DC6926" w:rsidP="00424740">
      <w:pPr>
        <w:pStyle w:val="ListParagraph"/>
        <w:numPr>
          <w:ilvl w:val="0"/>
          <w:numId w:val="4"/>
        </w:numPr>
        <w:ind w:left="1800"/>
      </w:pPr>
      <w:r w:rsidRPr="00CB3081">
        <w:t>utilising sub-contractors apprentices/trainees;</w:t>
      </w:r>
    </w:p>
    <w:p w:rsidR="00DC6926" w:rsidRPr="00CB3081" w:rsidRDefault="00DC6926" w:rsidP="00424740">
      <w:pPr>
        <w:pStyle w:val="ListParagraph"/>
        <w:numPr>
          <w:ilvl w:val="0"/>
          <w:numId w:val="4"/>
        </w:numPr>
        <w:ind w:left="1800"/>
      </w:pPr>
      <w:proofErr w:type="gramStart"/>
      <w:r w:rsidRPr="00CB3081">
        <w:t>utilising</w:t>
      </w:r>
      <w:proofErr w:type="gramEnd"/>
      <w:r w:rsidRPr="00CB3081">
        <w:t xml:space="preserve"> any combination of the above.</w:t>
      </w:r>
    </w:p>
    <w:p w:rsidR="00DC6926" w:rsidRPr="00CB3081" w:rsidRDefault="00DC6926" w:rsidP="00424740">
      <w:pPr>
        <w:pStyle w:val="ListParagraph"/>
        <w:numPr>
          <w:ilvl w:val="0"/>
          <w:numId w:val="25"/>
        </w:numPr>
        <w:ind w:left="1440"/>
      </w:pPr>
      <w:r w:rsidRPr="00CB3081">
        <w:t>The level of compliance with this requirement will be taken into consideration when quoting on future work for a period of twelve (12) months.</w:t>
      </w:r>
    </w:p>
    <w:p w:rsidR="00DC6926" w:rsidRPr="00CB3081" w:rsidRDefault="00DC6926" w:rsidP="00DC6926">
      <w:r w:rsidRPr="00CB3081">
        <w:t xml:space="preserve">Further information on NT Government Policy on use of apprentices/trainees on Government contracts and accredited training programs can be obtained from: </w:t>
      </w:r>
    </w:p>
    <w:p w:rsidR="00822530" w:rsidRDefault="00C37403" w:rsidP="00822530">
      <w:bookmarkStart w:id="303" w:name="_Hlt19071733"/>
      <w:bookmarkEnd w:id="303"/>
      <w:r>
        <w:t>Training Operations Unit</w:t>
      </w:r>
      <w:proofErr w:type="gramStart"/>
      <w:r>
        <w:t>,</w:t>
      </w:r>
      <w:proofErr w:type="gramEnd"/>
      <w:r>
        <w:br/>
        <w:t>Department of Business</w:t>
      </w:r>
      <w:r>
        <w:br/>
      </w:r>
      <w:r w:rsidR="00822530">
        <w:t>11th Floor, Mitchell Centre</w:t>
      </w:r>
      <w:r w:rsidR="00822530">
        <w:br/>
        <w:t>Mitchell Street</w:t>
      </w:r>
      <w:r w:rsidR="00822530">
        <w:tab/>
      </w:r>
      <w:r w:rsidR="00822530">
        <w:br/>
        <w:t>Darwin  NT  0801</w:t>
      </w:r>
      <w:r w:rsidR="00822530">
        <w:br/>
        <w:t>Telephone: (08) 8935 77</w:t>
      </w:r>
      <w:r w:rsidR="00EB4D31">
        <w:t>07</w:t>
      </w:r>
      <w:r w:rsidR="00822530">
        <w:br/>
        <w:t>Facsimile: (08) 8901 1326</w:t>
      </w:r>
      <w:r w:rsidR="007D1099">
        <w:br/>
        <w:t xml:space="preserve">email: </w:t>
      </w:r>
      <w:hyperlink r:id="rId23" w:history="1">
        <w:r w:rsidR="007D1099" w:rsidRPr="000968F5">
          <w:rPr>
            <w:rStyle w:val="Hyperlink"/>
          </w:rPr>
          <w:t>govtcontracts@nt.gov.au</w:t>
        </w:r>
      </w:hyperlink>
    </w:p>
    <w:p w:rsidR="00822530" w:rsidRDefault="00050953" w:rsidP="00822530">
      <w:r>
        <w:lastRenderedPageBreak/>
        <w:t>Or</w:t>
      </w:r>
    </w:p>
    <w:p w:rsidR="00C37403" w:rsidRDefault="00C37403" w:rsidP="00C37403">
      <w:r>
        <w:t xml:space="preserve">GPO Box </w:t>
      </w:r>
      <w:r w:rsidR="00822530">
        <w:t>3200</w:t>
      </w:r>
      <w:r>
        <w:br/>
      </w:r>
      <w:proofErr w:type="gramStart"/>
      <w:r>
        <w:t>Darwin  NT</w:t>
      </w:r>
      <w:proofErr w:type="gramEnd"/>
      <w:r>
        <w:t xml:space="preserve">  0800</w:t>
      </w:r>
    </w:p>
    <w:p w:rsidR="00DC6926" w:rsidRPr="00CB3081" w:rsidRDefault="00DC6926" w:rsidP="00C37403">
      <w:r w:rsidRPr="00CB3081">
        <w:t>Further information regarding the employment of apprentices/trainees can be obtained from:</w:t>
      </w:r>
    </w:p>
    <w:p w:rsidR="00822530" w:rsidRDefault="00C37403" w:rsidP="00822530">
      <w:r>
        <w:t>Australian Apprenticeships NT</w:t>
      </w:r>
      <w:proofErr w:type="gramStart"/>
      <w:r>
        <w:t>,</w:t>
      </w:r>
      <w:proofErr w:type="gramEnd"/>
      <w:r>
        <w:br/>
        <w:t>6 Searcy Street</w:t>
      </w:r>
      <w:r>
        <w:br/>
        <w:t>Darwin  NT  0800</w:t>
      </w:r>
      <w:r w:rsidR="00822530">
        <w:br/>
        <w:t xml:space="preserve">Telephone: 1300 137 130 </w:t>
      </w:r>
      <w:r w:rsidR="00822530">
        <w:br/>
        <w:t>(08) 8935 8200</w:t>
      </w:r>
      <w:r w:rsidR="007D1099">
        <w:br/>
      </w:r>
      <w:r w:rsidR="007D1099" w:rsidRPr="007E7AF9">
        <w:t xml:space="preserve">email: </w:t>
      </w:r>
      <w:hyperlink r:id="rId24" w:history="1">
        <w:r w:rsidR="007D1099" w:rsidRPr="007E7AF9">
          <w:rPr>
            <w:rStyle w:val="Hyperlink"/>
          </w:rPr>
          <w:t>Darwin@aacnt.com.au</w:t>
        </w:r>
      </w:hyperlink>
    </w:p>
    <w:p w:rsidR="00C37403" w:rsidRDefault="00C37403" w:rsidP="00C37403">
      <w:r>
        <w:t>O</w:t>
      </w:r>
      <w:r w:rsidR="00424740">
        <w:t>r</w:t>
      </w:r>
    </w:p>
    <w:p w:rsidR="00C37403" w:rsidRDefault="00C37403" w:rsidP="00C37403">
      <w:r>
        <w:t>GPO Box 3049</w:t>
      </w:r>
      <w:r>
        <w:br/>
      </w:r>
      <w:proofErr w:type="gramStart"/>
      <w:r>
        <w:t>Darwin  NT</w:t>
      </w:r>
      <w:proofErr w:type="gramEnd"/>
      <w:r>
        <w:t xml:space="preserve">  0801</w:t>
      </w:r>
    </w:p>
    <w:p w:rsidR="00C37403" w:rsidRDefault="00C37403" w:rsidP="00C37403">
      <w:r>
        <w:t>O</w:t>
      </w:r>
      <w:r w:rsidR="00424740">
        <w:t>r</w:t>
      </w:r>
    </w:p>
    <w:p w:rsidR="00C37403" w:rsidRDefault="00C37403" w:rsidP="00C37403">
      <w:r>
        <w:t>19 Hartley Street</w:t>
      </w:r>
      <w:r>
        <w:br/>
        <w:t xml:space="preserve">Alice Springs NT </w:t>
      </w:r>
      <w:proofErr w:type="gramStart"/>
      <w:r>
        <w:t>0870</w:t>
      </w:r>
      <w:r w:rsidR="00822530">
        <w:br/>
      </w:r>
      <w:r>
        <w:t>Telephone</w:t>
      </w:r>
      <w:proofErr w:type="gramEnd"/>
      <w:r>
        <w:t>: (08) 8953 3311</w:t>
      </w:r>
    </w:p>
    <w:p w:rsidR="00DC6926" w:rsidRPr="00CB3081" w:rsidRDefault="00DC6926" w:rsidP="00C37403">
      <w:pPr>
        <w:pStyle w:val="Heading3"/>
      </w:pPr>
      <w:r w:rsidRPr="00CB3081">
        <w:t>Indigenous requirements for Shire Councils</w:t>
      </w:r>
    </w:p>
    <w:p w:rsidR="00DC6926" w:rsidRPr="00C37403" w:rsidRDefault="00C37403" w:rsidP="00DC6926">
      <w:pPr>
        <w:rPr>
          <w:b/>
          <w:highlight w:val="lightGray"/>
        </w:rPr>
      </w:pPr>
      <w:r w:rsidRPr="00C37403">
        <w:rPr>
          <w:b/>
          <w:highlight w:val="lightGray"/>
        </w:rPr>
        <w:t>Optional – Applicable If Specified In Annexure</w:t>
      </w:r>
    </w:p>
    <w:p w:rsidR="00DC6926" w:rsidRPr="00CB3081" w:rsidRDefault="00DC6926" w:rsidP="00DC6926">
      <w:r w:rsidRPr="00CB3081">
        <w:t xml:space="preserve">Where specified in the Annexure, the Respondent shall, if awarded the Contract, maintain an </w:t>
      </w:r>
      <w:r w:rsidR="002E5CB0" w:rsidRPr="00CB3081">
        <w:t>I</w:t>
      </w:r>
      <w:r w:rsidRPr="00CB3081">
        <w:t>ndigenous employment rate which will be no less than thirty per cent (30%) of the total workforce engaged in the delivery of the Works.</w:t>
      </w:r>
    </w:p>
    <w:p w:rsidR="00DC6926" w:rsidRPr="00CB3081" w:rsidRDefault="00F962FE" w:rsidP="00C37403">
      <w:pPr>
        <w:pStyle w:val="Heading2"/>
      </w:pPr>
      <w:bookmarkStart w:id="304" w:name="_Toc263869056"/>
      <w:bookmarkStart w:id="305" w:name="_Toc330198799"/>
      <w:bookmarkStart w:id="306" w:name="_Toc378321670"/>
      <w:r w:rsidRPr="00CB3081">
        <w:t>Indigenous Development Plan</w:t>
      </w:r>
      <w:bookmarkEnd w:id="304"/>
      <w:bookmarkEnd w:id="305"/>
      <w:bookmarkEnd w:id="306"/>
    </w:p>
    <w:p w:rsidR="00DC6926" w:rsidRPr="00C37403" w:rsidRDefault="00C37403" w:rsidP="00DC6926">
      <w:pPr>
        <w:rPr>
          <w:b/>
          <w:highlight w:val="lightGray"/>
        </w:rPr>
      </w:pPr>
      <w:r w:rsidRPr="00C37403">
        <w:rPr>
          <w:b/>
          <w:highlight w:val="lightGray"/>
        </w:rPr>
        <w:t>Optional – Applicable If Specified In Annexure</w:t>
      </w:r>
    </w:p>
    <w:p w:rsidR="00DC6926" w:rsidRPr="00CB3081" w:rsidRDefault="00DC6926" w:rsidP="00DC6926">
      <w:r w:rsidRPr="00CB3081">
        <w:t>Where specified in the Annexure Respondents must submit, as part of its Quotation, an Indigenous Development Plan Proposal.</w:t>
      </w:r>
    </w:p>
    <w:p w:rsidR="00DC6926" w:rsidRPr="00CB3081" w:rsidRDefault="00DC6926" w:rsidP="00DC6926">
      <w:r w:rsidRPr="00CB3081">
        <w:t>Any Quotation not complying with the requirements of this clause may be declared ineligible for consideration.</w:t>
      </w:r>
    </w:p>
    <w:p w:rsidR="00DC6926" w:rsidRPr="00CB3081" w:rsidRDefault="00F962FE" w:rsidP="00C37403">
      <w:pPr>
        <w:pStyle w:val="Heading2"/>
      </w:pPr>
      <w:bookmarkStart w:id="307" w:name="_Toc280820430"/>
      <w:bookmarkStart w:id="308" w:name="_Toc280867817"/>
      <w:bookmarkStart w:id="309" w:name="_Toc280868095"/>
      <w:bookmarkStart w:id="310" w:name="_Toc327384069"/>
      <w:bookmarkStart w:id="311" w:name="_Toc328083384"/>
      <w:bookmarkStart w:id="312" w:name="_Toc328565279"/>
      <w:bookmarkStart w:id="313" w:name="_Toc327384070"/>
      <w:bookmarkStart w:id="314" w:name="_Toc328083385"/>
      <w:bookmarkStart w:id="315" w:name="_Toc328565280"/>
      <w:bookmarkStart w:id="316" w:name="_Toc327384071"/>
      <w:bookmarkStart w:id="317" w:name="_Toc328083386"/>
      <w:bookmarkStart w:id="318" w:name="_Toc328565281"/>
      <w:bookmarkStart w:id="319" w:name="_Toc327384072"/>
      <w:bookmarkStart w:id="320" w:name="_Toc328083387"/>
      <w:bookmarkStart w:id="321" w:name="_Toc328565282"/>
      <w:bookmarkStart w:id="322" w:name="_Toc327384073"/>
      <w:bookmarkStart w:id="323" w:name="_Toc328083388"/>
      <w:bookmarkStart w:id="324" w:name="_Toc328565283"/>
      <w:bookmarkStart w:id="325" w:name="_Toc328560180"/>
      <w:bookmarkStart w:id="326" w:name="_Toc328721166"/>
      <w:bookmarkStart w:id="327" w:name="_Toc330198800"/>
      <w:bookmarkStart w:id="328" w:name="_Toc378321671"/>
      <w:bookmarkStart w:id="329" w:name="_Toc273559848"/>
      <w:bookmarkStart w:id="330" w:name="_Toc319146142"/>
      <w:bookmarkStart w:id="331" w:name="_Toc328510709"/>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Pr="00CB3081">
        <w:t>Change to the Conditions of Contract</w:t>
      </w:r>
      <w:bookmarkEnd w:id="325"/>
      <w:bookmarkEnd w:id="326"/>
      <w:bookmarkEnd w:id="327"/>
      <w:bookmarkEnd w:id="328"/>
    </w:p>
    <w:p w:rsidR="00DC6926" w:rsidRPr="00CB3081" w:rsidRDefault="00DC6926" w:rsidP="00C37403">
      <w:pPr>
        <w:pStyle w:val="Heading3"/>
      </w:pPr>
      <w:r w:rsidRPr="00CB3081">
        <w:t>Conditions of Quoting</w:t>
      </w:r>
    </w:p>
    <w:p w:rsidR="00DC6926" w:rsidRPr="00CB3081" w:rsidRDefault="00DC6926" w:rsidP="00DC6926">
      <w:r w:rsidRPr="00CB3081">
        <w:t xml:space="preserve">Respondents </w:t>
      </w:r>
      <w:r w:rsidR="0080613F" w:rsidRPr="00C37403">
        <w:rPr>
          <w:b/>
        </w:rPr>
        <w:t>are not permitted</w:t>
      </w:r>
      <w:r w:rsidR="00C37403" w:rsidRPr="00CB3081">
        <w:t xml:space="preserve"> </w:t>
      </w:r>
      <w:r w:rsidRPr="00CB3081">
        <w:t>to request changes or propose alternatives to the Conditions of Quoting applicable to the RFQ.  Any Respondent who attempts to do so will have their Quotation declared ineligible for consideration.</w:t>
      </w:r>
    </w:p>
    <w:p w:rsidR="00DC6926" w:rsidRPr="00CB3081" w:rsidRDefault="00DC6926" w:rsidP="00C37403">
      <w:pPr>
        <w:pStyle w:val="Heading3"/>
      </w:pPr>
      <w:r w:rsidRPr="00CB3081">
        <w:t>Conditions of Contract</w:t>
      </w:r>
    </w:p>
    <w:p w:rsidR="00DC6926" w:rsidRPr="00CB3081" w:rsidRDefault="00DC6926" w:rsidP="00DC6926">
      <w:r w:rsidRPr="00CB3081">
        <w:t xml:space="preserve">Respondent may request changes to the Conditions of Contract applicable to this RFQ, or propose alternative Conditions of Contract </w:t>
      </w:r>
      <w:r w:rsidR="0080613F" w:rsidRPr="00050953">
        <w:rPr>
          <w:b/>
        </w:rPr>
        <w:t>only</w:t>
      </w:r>
      <w:r w:rsidRPr="00CB3081">
        <w:t xml:space="preserve"> if stated in the Annexure that this is allowed.</w:t>
      </w:r>
    </w:p>
    <w:p w:rsidR="00DC6926" w:rsidRPr="00CB3081" w:rsidRDefault="00DC6926" w:rsidP="00DC6926">
      <w:r w:rsidRPr="00CB3081">
        <w:t xml:space="preserve">Where Respondents request changes to the Conditions of Contract or propose alternative Conditions, they must clearly specify in the appropriate section of the Response Schedules the </w:t>
      </w:r>
      <w:r w:rsidRPr="00CB3081">
        <w:lastRenderedPageBreak/>
        <w:t>changes to the Conditions that are being requested or the alternative Conditions that are being proposed.</w:t>
      </w:r>
    </w:p>
    <w:p w:rsidR="00DC6926" w:rsidRPr="00CB3081" w:rsidRDefault="00DC6926" w:rsidP="00DC6926">
      <w:r w:rsidRPr="00CB3081">
        <w:t>Where Respondents request changes to the Conditions of Contract or propose alternative Conditions of Contract, they do so at their own risk, as the changes will be deemed to have formed part of their offer and their Quotation will be assessed on that basis.  If the requested changes or the alternative Conditions included in a Quotation are not acceptable to the Principal, the Quotation will not be successful.</w:t>
      </w:r>
    </w:p>
    <w:p w:rsidR="00DC6926" w:rsidRPr="00CB3081" w:rsidRDefault="00DC6926" w:rsidP="00DC6926">
      <w:r w:rsidRPr="00CB3081">
        <w:t>If the RFQ states that the changes to the Conditions of Contract or alternative Conditions are not allowed, then Respondents may not request changes to the Condition of Contract applicable to this RFQ, or propose alternative Conditions of Contract.  If a Respondent does so, their Quotation will be declared ineligible for consideration.</w:t>
      </w:r>
    </w:p>
    <w:p w:rsidR="00DC6926" w:rsidRPr="00CB3081" w:rsidRDefault="00DC6926" w:rsidP="00DC6926">
      <w:r w:rsidRPr="00CB3081">
        <w:t>Nothing in this clause affects the Principal’s right to negotiate with one or more Respondents as provided for in this RFQ</w:t>
      </w:r>
      <w:bookmarkEnd w:id="329"/>
      <w:bookmarkEnd w:id="330"/>
      <w:bookmarkEnd w:id="331"/>
      <w:r w:rsidRPr="00CB3081">
        <w:t>.</w:t>
      </w:r>
    </w:p>
    <w:p w:rsidR="00DC6926" w:rsidRPr="00CB3081" w:rsidRDefault="00F962FE" w:rsidP="00C37403">
      <w:pPr>
        <w:pStyle w:val="Heading2"/>
      </w:pPr>
      <w:bookmarkStart w:id="332" w:name="_Toc327384075"/>
      <w:bookmarkStart w:id="333" w:name="_Toc328083390"/>
      <w:bookmarkStart w:id="334" w:name="_Toc328565285"/>
      <w:bookmarkStart w:id="335" w:name="_Toc327384076"/>
      <w:bookmarkStart w:id="336" w:name="_Toc328083391"/>
      <w:bookmarkStart w:id="337" w:name="_Toc328565286"/>
      <w:bookmarkStart w:id="338" w:name="_Toc327384077"/>
      <w:bookmarkStart w:id="339" w:name="_Toc328083392"/>
      <w:bookmarkStart w:id="340" w:name="_Toc328565287"/>
      <w:bookmarkStart w:id="341" w:name="_Toc327384078"/>
      <w:bookmarkStart w:id="342" w:name="_Toc328083393"/>
      <w:bookmarkStart w:id="343" w:name="_Toc328565288"/>
      <w:bookmarkStart w:id="344" w:name="_Toc327384079"/>
      <w:bookmarkStart w:id="345" w:name="_Toc328083394"/>
      <w:bookmarkStart w:id="346" w:name="_Toc328565289"/>
      <w:bookmarkStart w:id="347" w:name="_Toc327384080"/>
      <w:bookmarkStart w:id="348" w:name="_Toc328083395"/>
      <w:bookmarkStart w:id="349" w:name="_Toc328565290"/>
      <w:bookmarkStart w:id="350" w:name="_Toc330198801"/>
      <w:bookmarkStart w:id="351" w:name="_Toc378321672"/>
      <w:bookmarkStart w:id="352" w:name="_Toc313092023"/>
      <w:bookmarkStart w:id="353" w:name="_Toc312770658"/>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CB3081">
        <w:t>Impartiality of Requirements</w:t>
      </w:r>
      <w:bookmarkEnd w:id="350"/>
      <w:bookmarkEnd w:id="351"/>
    </w:p>
    <w:p w:rsidR="00DC6926" w:rsidRPr="00CB3081" w:rsidRDefault="00DC6926" w:rsidP="00DC6926">
      <w:r w:rsidRPr="00CB3081">
        <w:t>Unless otherwise specified if an item is specified as being similar or equivalent to a particular brand in the Scope of Works this is to set an acceptable standard only and no preference is given to that brand.</w:t>
      </w:r>
    </w:p>
    <w:p w:rsidR="00DC6926" w:rsidRPr="00CB3081" w:rsidRDefault="00DC6926" w:rsidP="00DC6926">
      <w:r w:rsidRPr="00CB3081">
        <w:t>Any items offered must be at least of the same standard and potential as specified in the Scope of Works, or as is inherent in the equivalent brand.  The Principal may accept items of higher standard than specified if the items offer better value-for-money outcomes.</w:t>
      </w:r>
    </w:p>
    <w:p w:rsidR="00DC6926" w:rsidRPr="00CB3081" w:rsidRDefault="00F962FE" w:rsidP="00BB22D6">
      <w:pPr>
        <w:pStyle w:val="Heading2"/>
      </w:pPr>
      <w:bookmarkStart w:id="354" w:name="_Toc378321673"/>
      <w:r w:rsidRPr="00CB3081">
        <w:t>Treatment of Low or Aberrant Prices</w:t>
      </w:r>
      <w:bookmarkEnd w:id="352"/>
      <w:bookmarkEnd w:id="354"/>
    </w:p>
    <w:bookmarkEnd w:id="353"/>
    <w:p w:rsidR="00DC6926" w:rsidRPr="00CB3081" w:rsidRDefault="00DC6926" w:rsidP="00DC6926">
      <w:r w:rsidRPr="00CB3081">
        <w:t>During Quotation assessment the following approach may be taken to low or aberrant prices.  Where a quotation price (or a key element of a quotation price) is considered well below the median price and/or the projects estimated value, the Respondent, as a part of the assessment process, may be requested to confirm the quoted price and /or respond to questions regarding particular aspects of the Quotation.  The Respondent may also be asked to provide written confirmation that the scope of work and contractual obligations are fully understood.  Where the price submitted is confirmed the Principal will, at its discretion, either:</w:t>
      </w:r>
    </w:p>
    <w:p w:rsidR="00DC6926" w:rsidRPr="00CB3081" w:rsidRDefault="00DC6926" w:rsidP="00BB22D6">
      <w:pPr>
        <w:pStyle w:val="ListParagraph"/>
        <w:numPr>
          <w:ilvl w:val="0"/>
          <w:numId w:val="26"/>
        </w:numPr>
      </w:pPr>
      <w:r w:rsidRPr="00CB3081">
        <w:t>proceed with the evaluation of the Quotation; or</w:t>
      </w:r>
    </w:p>
    <w:p w:rsidR="00DC6926" w:rsidRPr="00CB3081" w:rsidRDefault="00DC6926" w:rsidP="00BB22D6">
      <w:pPr>
        <w:pStyle w:val="ListParagraph"/>
        <w:numPr>
          <w:ilvl w:val="0"/>
          <w:numId w:val="26"/>
        </w:numPr>
      </w:pPr>
      <w:proofErr w:type="gramStart"/>
      <w:r w:rsidRPr="00CB3081">
        <w:t>where</w:t>
      </w:r>
      <w:proofErr w:type="gramEnd"/>
      <w:r w:rsidRPr="00CB3081">
        <w:t xml:space="preserve"> there is evidence that acceptance of the Quotation may pose a substantial risk to the Works and the sustainability of Respondent, give consideration to passing over that Quotation.</w:t>
      </w:r>
    </w:p>
    <w:p w:rsidR="00DC6926" w:rsidRPr="00CB3081" w:rsidRDefault="00F962FE" w:rsidP="00BB22D6">
      <w:pPr>
        <w:pStyle w:val="Heading2"/>
      </w:pPr>
      <w:bookmarkStart w:id="355" w:name="_Toc330198802"/>
      <w:bookmarkStart w:id="356" w:name="_Toc378321674"/>
      <w:r w:rsidRPr="00CB3081">
        <w:t>Disclosure of Weightings</w:t>
      </w:r>
      <w:bookmarkEnd w:id="355"/>
      <w:bookmarkEnd w:id="356"/>
    </w:p>
    <w:p w:rsidR="00DC6926" w:rsidRPr="00CB3081" w:rsidRDefault="00DC6926" w:rsidP="00DC6926">
      <w:r w:rsidRPr="00CB3081">
        <w:t>Quotation assessment criteria and percentage weightings applicable to the RFQ are detailed in the Annexure.</w:t>
      </w:r>
    </w:p>
    <w:p w:rsidR="00DC6926" w:rsidRPr="00CB3081" w:rsidRDefault="00DC6926" w:rsidP="00DC6926">
      <w:r w:rsidRPr="00CB3081">
        <w:t>Although Quotation assessment criterion may include sub-criteria, percentage weightings shall only be published as a cumulative percentage against the quotation assessment criterion.  If sub-criteria are used and the sub-criteria are to be given percentage weightings, the weightings applying to the sub-criteria shall not be disclosed or published.</w:t>
      </w:r>
    </w:p>
    <w:p w:rsidR="00DC6926" w:rsidRPr="00CB3081" w:rsidRDefault="00DC6926" w:rsidP="00DC6926">
      <w:r w:rsidRPr="00CB3081">
        <w:t>The clause titled “Quotation Assessment Criteria” in the Conditions of Quoting provides examples of the types of consideration that may form part of each criterion if not stated as sub-criteria.</w:t>
      </w:r>
    </w:p>
    <w:p w:rsidR="00DC6926" w:rsidRPr="00CB3081" w:rsidRDefault="00DC6926" w:rsidP="00DC6926">
      <w:r w:rsidRPr="00CB3081">
        <w:t>The Principal reserves the right to apply percentage weightings to each criterion in its total discretion, having regard to the required outcomes of the Quotation.</w:t>
      </w:r>
    </w:p>
    <w:p w:rsidR="00DC6926" w:rsidRPr="00CB3081" w:rsidRDefault="00F962FE" w:rsidP="00BB22D6">
      <w:pPr>
        <w:pStyle w:val="Heading2"/>
      </w:pPr>
      <w:bookmarkStart w:id="357" w:name="_Toc321750669"/>
      <w:bookmarkStart w:id="358" w:name="_Toc327384083"/>
      <w:bookmarkStart w:id="359" w:name="_Toc328083398"/>
      <w:bookmarkStart w:id="360" w:name="_Toc328565293"/>
      <w:bookmarkStart w:id="361" w:name="_Toc330198803"/>
      <w:bookmarkStart w:id="362" w:name="_Toc378321675"/>
      <w:bookmarkEnd w:id="357"/>
      <w:bookmarkEnd w:id="358"/>
      <w:bookmarkEnd w:id="359"/>
      <w:bookmarkEnd w:id="360"/>
      <w:r w:rsidRPr="00CB3081">
        <w:lastRenderedPageBreak/>
        <w:t>Quotation Assessment Criteria</w:t>
      </w:r>
      <w:bookmarkEnd w:id="361"/>
      <w:bookmarkEnd w:id="362"/>
    </w:p>
    <w:p w:rsidR="00DC6926" w:rsidRPr="00CB3081" w:rsidRDefault="00DC6926" w:rsidP="00DC6926">
      <w:r w:rsidRPr="00CB3081">
        <w:t>Quotation responses will be scored against the assessment criteria.  Selection of the successful Respondent will be based on a best value for money assessment of Quotations against Quotation Assessment Criteria as requested in the specific Response Schedules.</w:t>
      </w:r>
    </w:p>
    <w:p w:rsidR="00DC6926" w:rsidRPr="00CB3081" w:rsidRDefault="00DC6926" w:rsidP="00DC6926">
      <w:r w:rsidRPr="00CB3081">
        <w:t>The elements under each criterion are offered for the purpose of providing Quotations examples of the types of consideration that may form part of each criterion.  These elements as stated under each criterion are not to be considered exclusive to any specific Quotation.</w:t>
      </w:r>
    </w:p>
    <w:p w:rsidR="00DC6926" w:rsidRPr="00CB3081" w:rsidRDefault="00DC6926" w:rsidP="00BB22D6">
      <w:pPr>
        <w:pStyle w:val="ListParagraph"/>
        <w:numPr>
          <w:ilvl w:val="0"/>
          <w:numId w:val="27"/>
        </w:numPr>
      </w:pPr>
      <w:r w:rsidRPr="00CB3081">
        <w:t>Past Performance:</w:t>
      </w:r>
    </w:p>
    <w:p w:rsidR="00DC6926" w:rsidRPr="00CB3081" w:rsidRDefault="00DC6926" w:rsidP="00424740">
      <w:pPr>
        <w:pStyle w:val="ListParagraph"/>
        <w:numPr>
          <w:ilvl w:val="0"/>
          <w:numId w:val="28"/>
        </w:numPr>
        <w:ind w:left="1440"/>
      </w:pPr>
      <w:r w:rsidRPr="00CB3081">
        <w:t>Performance history including experience in providing similar Works and extent to which previous undertakings were achieved.</w:t>
      </w:r>
    </w:p>
    <w:p w:rsidR="00DC6926" w:rsidRPr="00CB3081" w:rsidRDefault="00DC6926" w:rsidP="00424740">
      <w:pPr>
        <w:pStyle w:val="ListParagraph"/>
        <w:numPr>
          <w:ilvl w:val="0"/>
          <w:numId w:val="28"/>
        </w:numPr>
        <w:ind w:left="1440"/>
      </w:pPr>
      <w:r w:rsidRPr="00CB3081">
        <w:t>Standard of work/quality of products.</w:t>
      </w:r>
    </w:p>
    <w:p w:rsidR="00DC6926" w:rsidRPr="00CB3081" w:rsidRDefault="00DC6926" w:rsidP="00424740">
      <w:pPr>
        <w:pStyle w:val="ListParagraph"/>
        <w:numPr>
          <w:ilvl w:val="0"/>
          <w:numId w:val="28"/>
        </w:numPr>
        <w:ind w:left="1440"/>
      </w:pPr>
      <w:r w:rsidRPr="00CB3081">
        <w:t>Extent of supervision of the Respondent required.</w:t>
      </w:r>
    </w:p>
    <w:p w:rsidR="00DC6926" w:rsidRPr="00CB3081" w:rsidRDefault="00DC6926" w:rsidP="00424740">
      <w:pPr>
        <w:pStyle w:val="ListParagraph"/>
        <w:numPr>
          <w:ilvl w:val="0"/>
          <w:numId w:val="28"/>
        </w:numPr>
        <w:ind w:left="1440"/>
      </w:pPr>
      <w:r w:rsidRPr="00CB3081">
        <w:t>Previous disputes and claims history.</w:t>
      </w:r>
    </w:p>
    <w:p w:rsidR="00DC6926" w:rsidRPr="00CB3081" w:rsidRDefault="00DC6926" w:rsidP="00424740">
      <w:pPr>
        <w:pStyle w:val="ListParagraph"/>
        <w:numPr>
          <w:ilvl w:val="0"/>
          <w:numId w:val="28"/>
        </w:numPr>
        <w:ind w:left="1440"/>
      </w:pPr>
      <w:r w:rsidRPr="00CB3081">
        <w:t>References (including Contractor Accreditation Limited if applicable).</w:t>
      </w:r>
    </w:p>
    <w:p w:rsidR="00DC6926" w:rsidRPr="00CB3081" w:rsidRDefault="00DC6926" w:rsidP="00424740">
      <w:pPr>
        <w:pStyle w:val="ListParagraph"/>
        <w:numPr>
          <w:ilvl w:val="0"/>
          <w:numId w:val="28"/>
        </w:numPr>
        <w:ind w:left="1440"/>
      </w:pPr>
      <w:r w:rsidRPr="00CB3081">
        <w:t>Safe and fair workplace record.</w:t>
      </w:r>
    </w:p>
    <w:p w:rsidR="00DC6926" w:rsidRPr="00CB3081" w:rsidRDefault="00DC6926" w:rsidP="00BB22D6">
      <w:pPr>
        <w:pStyle w:val="ListParagraph"/>
        <w:numPr>
          <w:ilvl w:val="0"/>
          <w:numId w:val="27"/>
        </w:numPr>
      </w:pPr>
      <w:r w:rsidRPr="00CB3081">
        <w:t>Timeliness:</w:t>
      </w:r>
    </w:p>
    <w:p w:rsidR="00DC6926" w:rsidRPr="00CB3081" w:rsidRDefault="00DC6926" w:rsidP="00424740">
      <w:pPr>
        <w:pStyle w:val="ListParagraph"/>
        <w:numPr>
          <w:ilvl w:val="0"/>
          <w:numId w:val="29"/>
        </w:numPr>
        <w:ind w:left="1440"/>
      </w:pPr>
      <w:r w:rsidRPr="00CB3081">
        <w:t>Compliance with completion timeframes required.</w:t>
      </w:r>
    </w:p>
    <w:p w:rsidR="00DC6926" w:rsidRPr="00CB3081" w:rsidRDefault="00DC6926" w:rsidP="00424740">
      <w:pPr>
        <w:pStyle w:val="ListParagraph"/>
        <w:numPr>
          <w:ilvl w:val="0"/>
          <w:numId w:val="29"/>
        </w:numPr>
        <w:ind w:left="1440"/>
      </w:pPr>
      <w:r w:rsidRPr="00CB3081">
        <w:t>Vulnerabilities to the completion timeframes.</w:t>
      </w:r>
    </w:p>
    <w:p w:rsidR="00DC6926" w:rsidRPr="00CB3081" w:rsidRDefault="00DC6926" w:rsidP="00BB22D6">
      <w:pPr>
        <w:pStyle w:val="ListParagraph"/>
        <w:numPr>
          <w:ilvl w:val="0"/>
          <w:numId w:val="27"/>
        </w:numPr>
      </w:pPr>
      <w:r w:rsidRPr="00CB3081">
        <w:t>Capacity:</w:t>
      </w:r>
    </w:p>
    <w:p w:rsidR="00DC6926" w:rsidRPr="00CB3081" w:rsidRDefault="00DC6926" w:rsidP="00424740">
      <w:pPr>
        <w:pStyle w:val="ListParagraph"/>
        <w:numPr>
          <w:ilvl w:val="0"/>
          <w:numId w:val="30"/>
        </w:numPr>
        <w:ind w:left="1440"/>
      </w:pPr>
      <w:r w:rsidRPr="00CB3081">
        <w:t>Ability to perform the Works including the experience of the personnel nominated to perform the Works (</w:t>
      </w:r>
      <w:proofErr w:type="spellStart"/>
      <w:r w:rsidRPr="00CB3081">
        <w:t>eg</w:t>
      </w:r>
      <w:proofErr w:type="spellEnd"/>
      <w:r w:rsidRPr="00CB3081">
        <w:t xml:space="preserve"> physical and technical capacity).</w:t>
      </w:r>
    </w:p>
    <w:p w:rsidR="00DC6926" w:rsidRPr="00CB3081" w:rsidRDefault="00DC6926" w:rsidP="00424740">
      <w:pPr>
        <w:pStyle w:val="ListParagraph"/>
        <w:numPr>
          <w:ilvl w:val="0"/>
          <w:numId w:val="30"/>
        </w:numPr>
        <w:ind w:left="1440"/>
      </w:pPr>
      <w:r w:rsidRPr="00CB3081">
        <w:t>Number, details and value of Contracts in progress.</w:t>
      </w:r>
    </w:p>
    <w:p w:rsidR="00DC6926" w:rsidRPr="00CB3081" w:rsidRDefault="00DC6926" w:rsidP="00424740">
      <w:pPr>
        <w:pStyle w:val="ListParagraph"/>
        <w:numPr>
          <w:ilvl w:val="0"/>
          <w:numId w:val="30"/>
        </w:numPr>
        <w:ind w:left="1440"/>
      </w:pPr>
      <w:r w:rsidRPr="00CB3081">
        <w:t>Appropriate CAL accreditation (where applicable).</w:t>
      </w:r>
    </w:p>
    <w:p w:rsidR="00DC6926" w:rsidRPr="00CB3081" w:rsidRDefault="00DC6926" w:rsidP="00424740">
      <w:pPr>
        <w:pStyle w:val="ListParagraph"/>
        <w:numPr>
          <w:ilvl w:val="0"/>
          <w:numId w:val="30"/>
        </w:numPr>
        <w:ind w:left="1440"/>
      </w:pPr>
      <w:r w:rsidRPr="00CB3081">
        <w:t>Legal action pending.</w:t>
      </w:r>
    </w:p>
    <w:p w:rsidR="00DC6926" w:rsidRPr="00CB3081" w:rsidRDefault="00DC6926" w:rsidP="00424740">
      <w:pPr>
        <w:pStyle w:val="ListParagraph"/>
        <w:numPr>
          <w:ilvl w:val="0"/>
          <w:numId w:val="30"/>
        </w:numPr>
        <w:ind w:left="1440"/>
      </w:pPr>
      <w:r w:rsidRPr="00CB3081">
        <w:t>Financial capacity (including current credit rating).</w:t>
      </w:r>
    </w:p>
    <w:p w:rsidR="00DC6926" w:rsidRPr="00CB3081" w:rsidRDefault="00DC6926" w:rsidP="00424740">
      <w:pPr>
        <w:pStyle w:val="ListParagraph"/>
        <w:numPr>
          <w:ilvl w:val="0"/>
          <w:numId w:val="30"/>
        </w:numPr>
        <w:ind w:left="1440"/>
      </w:pPr>
      <w:r w:rsidRPr="00CB3081">
        <w:t>Risk.</w:t>
      </w:r>
    </w:p>
    <w:p w:rsidR="00DC6926" w:rsidRPr="00CB3081" w:rsidRDefault="00DC6926" w:rsidP="00BB22D6">
      <w:pPr>
        <w:pStyle w:val="ListParagraph"/>
        <w:numPr>
          <w:ilvl w:val="0"/>
          <w:numId w:val="27"/>
        </w:numPr>
      </w:pPr>
      <w:r w:rsidRPr="00CB3081">
        <w:t>Local Development and Value Adding:</w:t>
      </w:r>
    </w:p>
    <w:p w:rsidR="00DC6926" w:rsidRPr="00CB3081" w:rsidRDefault="00DC6926" w:rsidP="00424740">
      <w:pPr>
        <w:pStyle w:val="ListParagraph"/>
        <w:numPr>
          <w:ilvl w:val="0"/>
          <w:numId w:val="31"/>
        </w:numPr>
        <w:ind w:left="1440"/>
      </w:pPr>
      <w:r w:rsidRPr="00CB3081">
        <w:t>Enhancement of industry and business capability in the Northern Territory.</w:t>
      </w:r>
    </w:p>
    <w:p w:rsidR="00DC6926" w:rsidRPr="00CB3081" w:rsidRDefault="00DC6926" w:rsidP="00424740">
      <w:pPr>
        <w:pStyle w:val="ListParagraph"/>
        <w:numPr>
          <w:ilvl w:val="0"/>
          <w:numId w:val="31"/>
        </w:numPr>
        <w:ind w:left="1440"/>
      </w:pPr>
      <w:r w:rsidRPr="00CB3081">
        <w:t>Improved capacity and quality in supply and/or service response.</w:t>
      </w:r>
    </w:p>
    <w:p w:rsidR="00DC6926" w:rsidRPr="00CB3081" w:rsidRDefault="00DC6926" w:rsidP="00424740">
      <w:pPr>
        <w:pStyle w:val="ListParagraph"/>
        <w:numPr>
          <w:ilvl w:val="0"/>
          <w:numId w:val="31"/>
        </w:numPr>
        <w:ind w:left="1440"/>
      </w:pPr>
      <w:r w:rsidRPr="00CB3081">
        <w:t>Accredited training programs currently supported by the Respondent and/or will be supported or utilised on these Works.</w:t>
      </w:r>
    </w:p>
    <w:p w:rsidR="00DC6926" w:rsidRPr="00CB3081" w:rsidRDefault="00DC6926" w:rsidP="00424740">
      <w:pPr>
        <w:pStyle w:val="ListParagraph"/>
        <w:numPr>
          <w:ilvl w:val="0"/>
          <w:numId w:val="31"/>
        </w:numPr>
        <w:ind w:left="1440"/>
      </w:pPr>
      <w:r w:rsidRPr="00CB3081">
        <w:t>Proposed level of usage of apprentices and/or trainees that will be supported or utilised on these Works.</w:t>
      </w:r>
    </w:p>
    <w:p w:rsidR="00DC6926" w:rsidRPr="00CB3081" w:rsidRDefault="00DC6926" w:rsidP="00424740">
      <w:pPr>
        <w:pStyle w:val="ListParagraph"/>
        <w:numPr>
          <w:ilvl w:val="0"/>
          <w:numId w:val="31"/>
        </w:numPr>
        <w:ind w:left="1440"/>
      </w:pPr>
      <w:r w:rsidRPr="00CB3081">
        <w:t>Proposed number of jobs for Territorians that will be supported or utilised on these Works.</w:t>
      </w:r>
    </w:p>
    <w:p w:rsidR="00DC6926" w:rsidRPr="00CB3081" w:rsidRDefault="00DC6926" w:rsidP="00424740">
      <w:pPr>
        <w:pStyle w:val="ListParagraph"/>
        <w:numPr>
          <w:ilvl w:val="0"/>
          <w:numId w:val="31"/>
        </w:numPr>
        <w:ind w:left="1440"/>
      </w:pPr>
      <w:r w:rsidRPr="00CB3081">
        <w:t>Proposed number of jobs for Indigenous Territorians that will be supported or utilised on these Works.</w:t>
      </w:r>
    </w:p>
    <w:p w:rsidR="00DC6926" w:rsidRPr="00CB3081" w:rsidRDefault="00DC6926" w:rsidP="00424740">
      <w:pPr>
        <w:pStyle w:val="ListParagraph"/>
        <w:numPr>
          <w:ilvl w:val="0"/>
          <w:numId w:val="31"/>
        </w:numPr>
        <w:ind w:left="1440"/>
      </w:pPr>
      <w:r w:rsidRPr="00CB3081">
        <w:t>Accredited training programs supported by the Respondent specifically for Indigenous Territorians.</w:t>
      </w:r>
    </w:p>
    <w:p w:rsidR="00DC6926" w:rsidRPr="00CB3081" w:rsidRDefault="00DC6926" w:rsidP="00424740">
      <w:pPr>
        <w:pStyle w:val="ListParagraph"/>
        <w:numPr>
          <w:ilvl w:val="0"/>
          <w:numId w:val="31"/>
        </w:numPr>
        <w:ind w:left="1440"/>
      </w:pPr>
      <w:r w:rsidRPr="00CB3081">
        <w:t>Proposed level of involvement of local Indigenous enterprise.</w:t>
      </w:r>
    </w:p>
    <w:p w:rsidR="00DC6926" w:rsidRPr="00CB3081" w:rsidRDefault="00DC6926" w:rsidP="00424740">
      <w:pPr>
        <w:pStyle w:val="ListParagraph"/>
        <w:numPr>
          <w:ilvl w:val="0"/>
          <w:numId w:val="31"/>
        </w:numPr>
        <w:ind w:left="1440"/>
      </w:pPr>
      <w:r w:rsidRPr="00CB3081">
        <w:t>Any regional development opportunities.</w:t>
      </w:r>
    </w:p>
    <w:p w:rsidR="00DC6926" w:rsidRPr="00CB3081" w:rsidRDefault="00DC6926" w:rsidP="00424740">
      <w:pPr>
        <w:pStyle w:val="ListParagraph"/>
        <w:numPr>
          <w:ilvl w:val="0"/>
          <w:numId w:val="31"/>
        </w:numPr>
        <w:ind w:left="1440"/>
      </w:pPr>
      <w:r w:rsidRPr="00CB3081">
        <w:t>Any Northern Territory research and development proposals being undertaken or proposed by the Respondent.</w:t>
      </w:r>
    </w:p>
    <w:p w:rsidR="00DC6926" w:rsidRPr="00CB3081" w:rsidRDefault="00DC6926" w:rsidP="00BB22D6">
      <w:pPr>
        <w:pStyle w:val="ListParagraph"/>
        <w:numPr>
          <w:ilvl w:val="0"/>
          <w:numId w:val="27"/>
        </w:numPr>
      </w:pPr>
      <w:r w:rsidRPr="00CB3081">
        <w:t>Innovation:</w:t>
      </w:r>
    </w:p>
    <w:p w:rsidR="00DC6926" w:rsidRPr="00CB3081" w:rsidRDefault="00DC6926" w:rsidP="00424740">
      <w:pPr>
        <w:pStyle w:val="ListParagraph"/>
        <w:numPr>
          <w:ilvl w:val="0"/>
          <w:numId w:val="32"/>
        </w:numPr>
        <w:ind w:left="1440"/>
      </w:pPr>
      <w:r w:rsidRPr="00CB3081">
        <w:t>New technology.</w:t>
      </w:r>
    </w:p>
    <w:p w:rsidR="00DC6926" w:rsidRPr="00CB3081" w:rsidRDefault="00DC6926" w:rsidP="00424740">
      <w:pPr>
        <w:pStyle w:val="ListParagraph"/>
        <w:numPr>
          <w:ilvl w:val="0"/>
          <w:numId w:val="32"/>
        </w:numPr>
        <w:ind w:left="1440"/>
      </w:pPr>
      <w:r w:rsidRPr="00CB3081">
        <w:t>Alternative solutions.</w:t>
      </w:r>
    </w:p>
    <w:p w:rsidR="00DC6926" w:rsidRPr="00CB3081" w:rsidRDefault="00DC6926" w:rsidP="00BB22D6">
      <w:pPr>
        <w:pStyle w:val="ListParagraph"/>
        <w:numPr>
          <w:ilvl w:val="0"/>
          <w:numId w:val="27"/>
        </w:numPr>
      </w:pPr>
      <w:r w:rsidRPr="00CB3081">
        <w:t>Scope Specific Criteria</w:t>
      </w:r>
    </w:p>
    <w:p w:rsidR="00DC6926" w:rsidRPr="00CB3081" w:rsidRDefault="00DC6926" w:rsidP="00424740">
      <w:pPr>
        <w:pStyle w:val="ListParagraph"/>
        <w:numPr>
          <w:ilvl w:val="0"/>
          <w:numId w:val="33"/>
        </w:numPr>
        <w:ind w:left="1418"/>
      </w:pPr>
      <w:r w:rsidRPr="00CB3081">
        <w:t>Scope Specific Criteria are those criteria that are considered relevant to the nature of the Works being sought.  Scope Specific Criteria could include, but are not limited to, any one or more of the following: environmental issues or requirements, technical requirements, and specific experience and expertise applicable to the Works required.</w:t>
      </w:r>
    </w:p>
    <w:p w:rsidR="00DC6926" w:rsidRPr="00CB3081" w:rsidRDefault="00DC6926" w:rsidP="00A5231E">
      <w:pPr>
        <w:pStyle w:val="ListParagraph"/>
        <w:keepNext/>
        <w:numPr>
          <w:ilvl w:val="0"/>
          <w:numId w:val="27"/>
        </w:numPr>
        <w:ind w:left="714" w:hanging="357"/>
      </w:pPr>
      <w:r w:rsidRPr="00CB3081">
        <w:lastRenderedPageBreak/>
        <w:t>Price:</w:t>
      </w:r>
    </w:p>
    <w:p w:rsidR="00DC6926" w:rsidRPr="00CB3081" w:rsidRDefault="00DC6926" w:rsidP="00A5231E">
      <w:pPr>
        <w:pStyle w:val="ListParagraph"/>
        <w:keepNext/>
        <w:numPr>
          <w:ilvl w:val="0"/>
          <w:numId w:val="34"/>
        </w:numPr>
        <w:ind w:left="1440"/>
      </w:pPr>
      <w:r w:rsidRPr="00CB3081">
        <w:t xml:space="preserve">Upfront costs; </w:t>
      </w:r>
      <w:r w:rsidR="00B01D94" w:rsidRPr="00CB3081">
        <w:t>or</w:t>
      </w:r>
    </w:p>
    <w:p w:rsidR="00DC6926" w:rsidRPr="00CB3081" w:rsidRDefault="00DC6926" w:rsidP="00424740">
      <w:pPr>
        <w:pStyle w:val="ListParagraph"/>
        <w:numPr>
          <w:ilvl w:val="0"/>
          <w:numId w:val="34"/>
        </w:numPr>
        <w:ind w:left="1440"/>
      </w:pPr>
      <w:r w:rsidRPr="00CB3081">
        <w:t xml:space="preserve">Through-life costs </w:t>
      </w:r>
      <w:proofErr w:type="spellStart"/>
      <w:r w:rsidRPr="00CB3081">
        <w:t>eg</w:t>
      </w:r>
      <w:proofErr w:type="spellEnd"/>
    </w:p>
    <w:p w:rsidR="00DC6926" w:rsidRPr="00CB3081" w:rsidRDefault="00DC6926" w:rsidP="00424740">
      <w:pPr>
        <w:pStyle w:val="ListParagraph"/>
        <w:numPr>
          <w:ilvl w:val="0"/>
          <w:numId w:val="4"/>
        </w:numPr>
        <w:ind w:left="1800"/>
      </w:pPr>
      <w:r w:rsidRPr="00CB3081">
        <w:t>Operating costs.</w:t>
      </w:r>
    </w:p>
    <w:p w:rsidR="00DC6926" w:rsidRPr="00CB3081" w:rsidRDefault="00DC6926" w:rsidP="00424740">
      <w:pPr>
        <w:pStyle w:val="ListParagraph"/>
        <w:numPr>
          <w:ilvl w:val="0"/>
          <w:numId w:val="4"/>
        </w:numPr>
        <w:ind w:left="1800"/>
      </w:pPr>
      <w:r w:rsidRPr="00CB3081">
        <w:t>Cost of transit in and out or implementation from one Contractor to another.</w:t>
      </w:r>
    </w:p>
    <w:p w:rsidR="00DC6926" w:rsidRPr="00CB3081" w:rsidRDefault="00DC6926" w:rsidP="00424740">
      <w:pPr>
        <w:pStyle w:val="ListParagraph"/>
        <w:numPr>
          <w:ilvl w:val="0"/>
          <w:numId w:val="34"/>
        </w:numPr>
        <w:ind w:left="1440"/>
      </w:pPr>
      <w:r w:rsidRPr="00CB3081">
        <w:t>Any other factors that would impact on costs to the Government.</w:t>
      </w:r>
    </w:p>
    <w:p w:rsidR="00DC6926" w:rsidRPr="00CB3081" w:rsidRDefault="00DC6926" w:rsidP="00DC6926">
      <w:r w:rsidRPr="00CB3081">
        <w:t>Respondents should provide all relevant factors addressing the selection criteria specified in the Response Schedules, which may assist the Principal in making an assessment of the Quotation.</w:t>
      </w:r>
    </w:p>
    <w:p w:rsidR="00DC6926" w:rsidRPr="00CB3081" w:rsidRDefault="00DC6926" w:rsidP="00DC6926">
      <w:r w:rsidRPr="00CB3081">
        <w:t>The Principal in its sole discretion reserves the right to apply weightings to each criterion, having regard to requirements contained in the NT Government Procurement Framework.</w:t>
      </w:r>
    </w:p>
    <w:p w:rsidR="00DC6926" w:rsidRPr="00CB3081" w:rsidRDefault="00F962FE" w:rsidP="003A62DE">
      <w:pPr>
        <w:pStyle w:val="Heading2"/>
      </w:pPr>
      <w:bookmarkStart w:id="363" w:name="_Toc330198804"/>
      <w:bookmarkStart w:id="364" w:name="_Toc378321676"/>
      <w:r w:rsidRPr="00CB3081">
        <w:t>Clarification and Additional Information</w:t>
      </w:r>
      <w:bookmarkEnd w:id="363"/>
      <w:bookmarkEnd w:id="364"/>
    </w:p>
    <w:p w:rsidR="00DC6926" w:rsidRPr="00CB3081" w:rsidRDefault="00DC6926" w:rsidP="00DC6926">
      <w:r w:rsidRPr="00CB3081">
        <w:t>The Respondent may be called upon to clarify information contained in their Quotation or to supply information additional to that provided in their Quotation to demonstrate to the satisfaction of the Principal that the Respondent has the ability to perform the Works.</w:t>
      </w:r>
    </w:p>
    <w:p w:rsidR="00DC6926" w:rsidRPr="00CB3081" w:rsidRDefault="00DC6926" w:rsidP="00DC6926">
      <w:r w:rsidRPr="00CB3081">
        <w:t>The Respondent shall within the time specified comply with any such requests.  Failure to submit any or all of the information required, in the time stipulated, may result in the Quotation being declared ineligible for further consideration.</w:t>
      </w:r>
    </w:p>
    <w:p w:rsidR="00DC6926" w:rsidRPr="00CB3081" w:rsidRDefault="00F962FE" w:rsidP="003A62DE">
      <w:pPr>
        <w:pStyle w:val="Heading2"/>
      </w:pPr>
      <w:bookmarkStart w:id="365" w:name="_Toc273808240"/>
      <w:bookmarkStart w:id="366" w:name="_Toc290592342"/>
      <w:bookmarkStart w:id="367" w:name="_Ref294771065"/>
      <w:bookmarkStart w:id="368" w:name="_Toc316835871"/>
      <w:bookmarkStart w:id="369" w:name="_Ref327382450"/>
      <w:bookmarkStart w:id="370" w:name="_Toc330198805"/>
      <w:bookmarkStart w:id="371" w:name="_Ref356079645"/>
      <w:bookmarkStart w:id="372" w:name="_Toc378321677"/>
      <w:r w:rsidRPr="00CB3081">
        <w:t>Negotiation</w:t>
      </w:r>
      <w:bookmarkEnd w:id="365"/>
      <w:bookmarkEnd w:id="366"/>
      <w:bookmarkEnd w:id="367"/>
      <w:bookmarkEnd w:id="368"/>
      <w:bookmarkEnd w:id="369"/>
      <w:bookmarkEnd w:id="370"/>
      <w:bookmarkEnd w:id="371"/>
      <w:bookmarkEnd w:id="372"/>
    </w:p>
    <w:p w:rsidR="00DC6926" w:rsidRPr="00CB3081" w:rsidRDefault="00DC6926" w:rsidP="003A62DE">
      <w:pPr>
        <w:pStyle w:val="ListParagraph"/>
        <w:numPr>
          <w:ilvl w:val="0"/>
          <w:numId w:val="35"/>
        </w:numPr>
      </w:pPr>
      <w:r w:rsidRPr="00CB3081">
        <w:t>The Principal may engage in detailed discussions and negotiations with one or more Respondents.</w:t>
      </w:r>
    </w:p>
    <w:p w:rsidR="00DC6926" w:rsidRPr="00CB3081" w:rsidRDefault="00DC6926" w:rsidP="003A62DE">
      <w:pPr>
        <w:pStyle w:val="ListParagraph"/>
        <w:numPr>
          <w:ilvl w:val="0"/>
          <w:numId w:val="35"/>
        </w:numPr>
      </w:pPr>
      <w:r w:rsidRPr="00CB3081">
        <w:t xml:space="preserve">Without limiting sub-clause </w:t>
      </w:r>
      <w:r w:rsidR="00822530">
        <w:fldChar w:fldCharType="begin"/>
      </w:r>
      <w:r w:rsidR="00822530">
        <w:instrText xml:space="preserve"> REF _Ref356079645 \r \h </w:instrText>
      </w:r>
      <w:r w:rsidR="00822530">
        <w:fldChar w:fldCharType="separate"/>
      </w:r>
      <w:r w:rsidR="0070531B">
        <w:t>1.24</w:t>
      </w:r>
      <w:r w:rsidR="00822530">
        <w:fldChar w:fldCharType="end"/>
      </w:r>
      <w:r w:rsidR="00B01D94">
        <w:t>a)</w:t>
      </w:r>
      <w:r w:rsidRPr="00CB3081">
        <w:t xml:space="preserve"> the selection of Respondents under this clause does not bind the Principal to a contractual relationship and is not a representation that a contract will be entered into between the Principal and the Respondent.</w:t>
      </w:r>
    </w:p>
    <w:p w:rsidR="00DC6926" w:rsidRPr="00CB3081" w:rsidRDefault="00DC6926" w:rsidP="003A62DE">
      <w:pPr>
        <w:pStyle w:val="ListParagraph"/>
        <w:numPr>
          <w:ilvl w:val="0"/>
          <w:numId w:val="35"/>
        </w:numPr>
      </w:pPr>
      <w:r w:rsidRPr="00CB3081">
        <w:t>The selection of a preferred Respondent is subject to the successful conclusion of negotiations.  The result of any negotiations will be incorporated into the final Contract.</w:t>
      </w:r>
    </w:p>
    <w:p w:rsidR="00DC6926" w:rsidRPr="00CB3081" w:rsidRDefault="00DC6926" w:rsidP="003A62DE">
      <w:pPr>
        <w:pStyle w:val="ListParagraph"/>
        <w:numPr>
          <w:ilvl w:val="0"/>
          <w:numId w:val="35"/>
        </w:numPr>
      </w:pPr>
      <w:r w:rsidRPr="00CB3081">
        <w:t>If the parties fail to complete satisfactory negotiations, the Principal may, at its sole discretion, terminate negotiations with that Respondent and commence negotiation with another Respondent or to terminate this Quotation process or to exercise any other right reserved to the Principal under law or elsewhere in this RFQ.</w:t>
      </w:r>
    </w:p>
    <w:p w:rsidR="00DC6926" w:rsidRPr="00CB3081" w:rsidRDefault="00F962FE" w:rsidP="003A62DE">
      <w:pPr>
        <w:pStyle w:val="Heading2"/>
      </w:pPr>
      <w:bookmarkStart w:id="373" w:name="_Toc330198806"/>
      <w:bookmarkStart w:id="374" w:name="_Toc378321678"/>
      <w:r w:rsidRPr="00CB3081">
        <w:t>Performance Report</w:t>
      </w:r>
      <w:bookmarkEnd w:id="373"/>
      <w:bookmarkEnd w:id="374"/>
    </w:p>
    <w:p w:rsidR="00DC6926" w:rsidRPr="00CB3081" w:rsidRDefault="00DC6926" w:rsidP="00DC6926">
      <w:r w:rsidRPr="00CB3081">
        <w:t>The Respondent will, if awarded the contract, agree to the preparation and use of the Contractor’s Performance Report in the manner set out in the Conditions of Contract.</w:t>
      </w:r>
    </w:p>
    <w:p w:rsidR="00DC6926" w:rsidRPr="00CB3081" w:rsidRDefault="00F962FE" w:rsidP="003A62DE">
      <w:pPr>
        <w:pStyle w:val="Heading2"/>
      </w:pPr>
      <w:bookmarkStart w:id="375" w:name="_Toc330198807"/>
      <w:bookmarkStart w:id="376" w:name="_Toc378321679"/>
      <w:r w:rsidRPr="00CB3081">
        <w:t>Privacy Notice</w:t>
      </w:r>
      <w:bookmarkEnd w:id="375"/>
      <w:bookmarkEnd w:id="376"/>
    </w:p>
    <w:p w:rsidR="00DC6926" w:rsidRPr="00CB3081" w:rsidRDefault="00DC6926" w:rsidP="00DC6926">
      <w:r w:rsidRPr="00CB3081">
        <w:t>The Principal is collecting the information in the Response Schedules to determine eligibility to contract with the Principal.  This is required by Procurement Regulation 6 (7</w:t>
      </w:r>
      <w:proofErr w:type="gramStart"/>
      <w:r w:rsidRPr="00CB3081">
        <w:t>)(</w:t>
      </w:r>
      <w:proofErr w:type="gramEnd"/>
      <w:r w:rsidRPr="00CB3081">
        <w:t>h).  The Principal may give some or all of this information to the Procurement Review Board.  Failure to provide the information in full or in part may result in your Quotation being declared ineligible for further consideration.</w:t>
      </w:r>
    </w:p>
    <w:p w:rsidR="00DC6926" w:rsidRPr="00CB3081" w:rsidRDefault="00DC6926" w:rsidP="00DC6926">
      <w:r w:rsidRPr="00CB3081">
        <w:t>Personal information provided in Response Schedules can be accessed by the Respondent on request.  Any queries should be directed to the Officer stated in the Annexure as the contact point.</w:t>
      </w:r>
    </w:p>
    <w:p w:rsidR="00DC6926" w:rsidRPr="00CB3081" w:rsidRDefault="00F962FE" w:rsidP="003A62DE">
      <w:pPr>
        <w:pStyle w:val="Heading2"/>
      </w:pPr>
      <w:bookmarkStart w:id="377" w:name="_Toc330198808"/>
      <w:bookmarkStart w:id="378" w:name="_Toc378321680"/>
      <w:r w:rsidRPr="00CB3081">
        <w:t>Notification of Acceptance</w:t>
      </w:r>
      <w:bookmarkEnd w:id="377"/>
      <w:bookmarkEnd w:id="378"/>
    </w:p>
    <w:p w:rsidR="00DC6926" w:rsidRPr="00CB3081" w:rsidRDefault="00DC6926" w:rsidP="00DC6926">
      <w:r w:rsidRPr="00CB3081">
        <w:t>The Principal shall not be bound to accept the lowest or any Quotation.</w:t>
      </w:r>
    </w:p>
    <w:p w:rsidR="00DC6926" w:rsidRPr="00CB3081" w:rsidRDefault="00DC6926" w:rsidP="00DC6926">
      <w:r w:rsidRPr="00CB3081">
        <w:lastRenderedPageBreak/>
        <w:t>The Notice of Acceptance of the Quotation shall constitute a binding contract between the Principal and the successful Respondent.  The Notice of Acceptance will, at the Principal’s discretion, be issued by pre-paid post, facsimile or email to the address stated in the Quotation.</w:t>
      </w:r>
    </w:p>
    <w:p w:rsidR="00DC6926" w:rsidRPr="00CB3081" w:rsidRDefault="00DC6926" w:rsidP="00DC6926">
      <w:r w:rsidRPr="00CB3081">
        <w:t>If a Notice of Acceptance has not been given there shall be no agreement between the Principal and the Respondent and the Respondent shall not act on any representations or statements made by the Principal or its employees or agents prior to the issue of the Notice of Acceptance.</w:t>
      </w:r>
    </w:p>
    <w:p w:rsidR="00DC6926" w:rsidRPr="00CB3081" w:rsidRDefault="00F962FE" w:rsidP="003A62DE">
      <w:pPr>
        <w:pStyle w:val="Heading2"/>
      </w:pPr>
      <w:bookmarkStart w:id="379" w:name="_Toc244539312"/>
      <w:bookmarkStart w:id="380" w:name="_Toc330198809"/>
      <w:bookmarkStart w:id="381" w:name="_Toc378321681"/>
      <w:r w:rsidRPr="00CB3081">
        <w:t xml:space="preserve">Debriefing </w:t>
      </w:r>
      <w:bookmarkEnd w:id="379"/>
      <w:r w:rsidRPr="00CB3081">
        <w:t>Respondents</w:t>
      </w:r>
      <w:bookmarkEnd w:id="380"/>
      <w:bookmarkEnd w:id="381"/>
    </w:p>
    <w:p w:rsidR="00DC6926" w:rsidRPr="00CB3081" w:rsidRDefault="00DC6926" w:rsidP="00DC6926">
      <w:r w:rsidRPr="00CB3081">
        <w:t>Respondents may request a debriefing as to the specific reasons why its Quotation was unsuccessful.  This is for the purpose of assisting Respondent to improve its competitiveness for future Quotations.</w:t>
      </w:r>
    </w:p>
    <w:p w:rsidR="00DC6926" w:rsidRPr="00CB3081" w:rsidRDefault="00DC6926" w:rsidP="00DC6926">
      <w:r w:rsidRPr="00CB3081">
        <w:t>Information will be confined to discussion of the Respondent’s Quotation and under no circumstances will information relating to another Quotation be disclosed.</w:t>
      </w:r>
    </w:p>
    <w:p w:rsidR="00DC6926" w:rsidRPr="00CB3081" w:rsidRDefault="00F962FE" w:rsidP="003A62DE">
      <w:pPr>
        <w:pStyle w:val="Heading2"/>
      </w:pPr>
      <w:bookmarkStart w:id="382" w:name="_Toc327384091"/>
      <w:bookmarkStart w:id="383" w:name="_Toc328083406"/>
      <w:bookmarkStart w:id="384" w:name="_Toc328565301"/>
      <w:bookmarkStart w:id="385" w:name="_Toc327384092"/>
      <w:bookmarkStart w:id="386" w:name="_Toc328083407"/>
      <w:bookmarkStart w:id="387" w:name="_Toc328565302"/>
      <w:bookmarkStart w:id="388" w:name="_Toc301776511"/>
      <w:bookmarkStart w:id="389" w:name="_Toc317861740"/>
      <w:bookmarkStart w:id="390" w:name="_Toc330198810"/>
      <w:bookmarkStart w:id="391" w:name="_Toc378321682"/>
      <w:bookmarkEnd w:id="382"/>
      <w:bookmarkEnd w:id="383"/>
      <w:bookmarkEnd w:id="384"/>
      <w:bookmarkEnd w:id="385"/>
      <w:bookmarkEnd w:id="386"/>
      <w:bookmarkEnd w:id="387"/>
      <w:r w:rsidRPr="00CB3081">
        <w:t>Specific Site Conditions – Royal Darwin Hospital</w:t>
      </w:r>
      <w:bookmarkEnd w:id="388"/>
      <w:bookmarkEnd w:id="389"/>
      <w:bookmarkEnd w:id="390"/>
      <w:bookmarkEnd w:id="391"/>
    </w:p>
    <w:p w:rsidR="00DC6926" w:rsidRPr="003A62DE" w:rsidRDefault="003A62DE" w:rsidP="00DC6926">
      <w:pPr>
        <w:rPr>
          <w:b/>
          <w:highlight w:val="lightGray"/>
        </w:rPr>
      </w:pPr>
      <w:r w:rsidRPr="003A62DE">
        <w:rPr>
          <w:b/>
          <w:highlight w:val="lightGray"/>
        </w:rPr>
        <w:t>Optional – Applicable If Specified In Annexure</w:t>
      </w:r>
    </w:p>
    <w:p w:rsidR="00DC6926" w:rsidRPr="00CB3081" w:rsidRDefault="00DC6926" w:rsidP="00DC6926">
      <w:r w:rsidRPr="00CB3081">
        <w:t>Attention is drawn to Royal Darwin Hospital Site Rules for Contractors, sub-contractors and tradespersons Engaged for the Purpose of Undertaking Work within the Royal Darwin Hospital (‘</w:t>
      </w:r>
      <w:r w:rsidRPr="0038273E">
        <w:rPr>
          <w:b/>
        </w:rPr>
        <w:t>Site Rules</w:t>
      </w:r>
      <w:r w:rsidRPr="00CB3081">
        <w:t>’), copies of, which are available from the Major Projects Manager Engineering Services (MPMES).</w:t>
      </w:r>
    </w:p>
    <w:p w:rsidR="00DC6926" w:rsidRPr="00CB3081" w:rsidRDefault="00DC6926" w:rsidP="00DC6926">
      <w:r w:rsidRPr="00CB3081">
        <w:t>Respondents shall inspect the Site of the Works and become familiar with the rules that apply to work at the Royal Darwin Hospital, prior to submitting a Quotation.</w:t>
      </w:r>
    </w:p>
    <w:p w:rsidR="00DC6926" w:rsidRPr="00CB3081" w:rsidRDefault="00DC6926" w:rsidP="00DC6926">
      <w:r w:rsidRPr="00CB3081">
        <w:t>Inspections are to be made only on the designated day and in conjunction with the MPMES.  The designated day is shown in the Annexure.</w:t>
      </w:r>
    </w:p>
    <w:p w:rsidR="00DC6926" w:rsidRPr="00CB3081" w:rsidRDefault="00DC6926" w:rsidP="00DC6926">
      <w:r w:rsidRPr="00CB3081">
        <w:t>Failure of Respondents to inspect the site or failure to be familiar with the Site Rules may result in their Quotation being declared ineligible for further consideration.</w:t>
      </w:r>
    </w:p>
    <w:p w:rsidR="00DC6926" w:rsidRPr="00CB3081" w:rsidRDefault="00DC6926" w:rsidP="00DC6926">
      <w:r w:rsidRPr="00CB3081">
        <w:t>The Respondent, if awarded the Contract, will be required to agree in writing to comply with the Site Rules and to ensure that their employees and sub-contractors undertaking work within the Royal Darwin Hospital are made aware of the Site Rules and their application and that they comply with the Site Rules.</w:t>
      </w:r>
    </w:p>
    <w:p w:rsidR="00DC6926" w:rsidRPr="00CB3081" w:rsidRDefault="00F962FE" w:rsidP="003A62DE">
      <w:pPr>
        <w:pStyle w:val="Heading2"/>
      </w:pPr>
      <w:bookmarkStart w:id="392" w:name="_Toc301776512"/>
      <w:bookmarkStart w:id="393" w:name="_Toc317861741"/>
      <w:bookmarkStart w:id="394" w:name="_Toc330198811"/>
      <w:bookmarkStart w:id="395" w:name="_Toc378321683"/>
      <w:r w:rsidRPr="00CB3081">
        <w:t>Specific Site Conditions – Katherine Hospital</w:t>
      </w:r>
      <w:bookmarkEnd w:id="392"/>
      <w:bookmarkEnd w:id="393"/>
      <w:bookmarkEnd w:id="394"/>
      <w:bookmarkEnd w:id="395"/>
    </w:p>
    <w:p w:rsidR="00DC6926" w:rsidRPr="003A62DE" w:rsidRDefault="003A62DE" w:rsidP="00DC6926">
      <w:pPr>
        <w:rPr>
          <w:b/>
          <w:highlight w:val="lightGray"/>
        </w:rPr>
      </w:pPr>
      <w:r w:rsidRPr="003A62DE">
        <w:rPr>
          <w:b/>
          <w:highlight w:val="lightGray"/>
        </w:rPr>
        <w:t>Optional - Applicable If Specified In Annexure</w:t>
      </w:r>
    </w:p>
    <w:p w:rsidR="00DC6926" w:rsidRPr="00CB3081" w:rsidRDefault="00DC6926" w:rsidP="00DC6926">
      <w:r w:rsidRPr="00CB3081">
        <w:t>Attention is drawn to Katherine Hospital Site Rules for Contractors, sub-contractors and tradespersons (‘</w:t>
      </w:r>
      <w:r w:rsidRPr="0038273E">
        <w:rPr>
          <w:b/>
        </w:rPr>
        <w:t>Site Rules</w:t>
      </w:r>
      <w:r w:rsidRPr="00CB3081">
        <w:t>’) copies of which are available from the Hospital Maintenance Manager (HMM).</w:t>
      </w:r>
    </w:p>
    <w:p w:rsidR="00DC6926" w:rsidRPr="00CB3081" w:rsidRDefault="00DC6926" w:rsidP="00DC6926">
      <w:r w:rsidRPr="00CB3081">
        <w:t>Respondents shall inspect the Site of the Works and become familiar with the rules that apply to work at the Katherine Hospital, prior to submitting a Quotation.</w:t>
      </w:r>
    </w:p>
    <w:p w:rsidR="00DC6926" w:rsidRPr="00CB3081" w:rsidRDefault="00DC6926" w:rsidP="00DC6926">
      <w:r w:rsidRPr="00CB3081">
        <w:t>Inspections are to be made only on the designated day and in conjunction with the HMM.  The designated day is shown in the Annexure.</w:t>
      </w:r>
    </w:p>
    <w:p w:rsidR="00DC6926" w:rsidRPr="00CB3081" w:rsidRDefault="00DC6926" w:rsidP="00DC6926">
      <w:r w:rsidRPr="00CB3081">
        <w:t>Failure of Respondents to inspect the site or failure to be familiar with the Site Rules may result in their Quotation being declared ineligible for further consideration.</w:t>
      </w:r>
    </w:p>
    <w:p w:rsidR="00DC6926" w:rsidRPr="00CB3081" w:rsidRDefault="00DC6926" w:rsidP="00DC6926">
      <w:r w:rsidRPr="00CB3081">
        <w:lastRenderedPageBreak/>
        <w:t>The Respondent, if awarded the Contract, will be required to agree in writing to comply with the Site Rules and to ensure that their employees and sub-contractors undertaking work within the Katherine Hospital are aware of the Site Rules and their application and that they comply with the Site Rules.</w:t>
      </w:r>
    </w:p>
    <w:p w:rsidR="00DC6926" w:rsidRPr="00CB3081" w:rsidRDefault="00F962FE" w:rsidP="003A62DE">
      <w:pPr>
        <w:pStyle w:val="Heading2"/>
      </w:pPr>
      <w:bookmarkStart w:id="396" w:name="_Toc301776513"/>
      <w:bookmarkStart w:id="397" w:name="_Toc317861742"/>
      <w:bookmarkStart w:id="398" w:name="_Toc330198812"/>
      <w:bookmarkStart w:id="399" w:name="_Toc378321684"/>
      <w:r w:rsidRPr="00CB3081">
        <w:t>Specific Site Conditions – Gove District Hospital</w:t>
      </w:r>
      <w:bookmarkEnd w:id="396"/>
      <w:bookmarkEnd w:id="397"/>
      <w:bookmarkEnd w:id="398"/>
      <w:bookmarkEnd w:id="399"/>
    </w:p>
    <w:p w:rsidR="00DC6926" w:rsidRPr="003A62DE" w:rsidRDefault="003A62DE" w:rsidP="00DC6926">
      <w:pPr>
        <w:rPr>
          <w:b/>
          <w:highlight w:val="lightGray"/>
        </w:rPr>
      </w:pPr>
      <w:r w:rsidRPr="003A62DE">
        <w:rPr>
          <w:b/>
          <w:highlight w:val="lightGray"/>
        </w:rPr>
        <w:t>Optional – Applicable If Specified In Annexure</w:t>
      </w:r>
    </w:p>
    <w:p w:rsidR="00DC6926" w:rsidRPr="00CB3081" w:rsidRDefault="00DC6926" w:rsidP="00DC6926">
      <w:r w:rsidRPr="00CB3081">
        <w:t>Attention is drawn to Gove District Hospital Site Rules for Contractors, sub-contractors and tradespersons (‘</w:t>
      </w:r>
      <w:r w:rsidRPr="0038273E">
        <w:rPr>
          <w:b/>
        </w:rPr>
        <w:t>Site Rules</w:t>
      </w:r>
      <w:r w:rsidRPr="00CB3081">
        <w:t>’) copies of which are available from the Hospital Maintenance Manager (HMM).</w:t>
      </w:r>
    </w:p>
    <w:p w:rsidR="00DC6926" w:rsidRPr="00CB3081" w:rsidRDefault="00DC6926" w:rsidP="00DC6926">
      <w:r w:rsidRPr="00CB3081">
        <w:t>Respondents shall inspect the Site of the Works and become familiar with the rules that apply to work at the Gove District Hospital, prior to submitting a Quotation.</w:t>
      </w:r>
    </w:p>
    <w:p w:rsidR="00DC6926" w:rsidRPr="00CB3081" w:rsidRDefault="00DC6926" w:rsidP="00DC6926">
      <w:r w:rsidRPr="00CB3081">
        <w:t>Inspections are to be made only on the designated day and in conjunction with the HMM.  The designated day is shown in the Annexure.</w:t>
      </w:r>
    </w:p>
    <w:p w:rsidR="00DC6926" w:rsidRPr="00CB3081" w:rsidRDefault="00DC6926" w:rsidP="00DC6926">
      <w:r w:rsidRPr="00CB3081">
        <w:t>Failure of Respondents to inspect the site or failure to be familiar with the Site Rules may result in their Quotation being declared ineligible for further consideration.</w:t>
      </w:r>
    </w:p>
    <w:p w:rsidR="00DC6926" w:rsidRPr="00CB3081" w:rsidRDefault="00DC6926" w:rsidP="00DC6926">
      <w:r w:rsidRPr="00CB3081">
        <w:t>The Respondent, if awarded the Contract, will be required to agree in writing to comply with the Site Rules and to ensure that their employees and sub-contractors undertaking work within the Gove District Hospital are aware of the Site Rules and their application and that they comply with the Site Rules.</w:t>
      </w:r>
    </w:p>
    <w:p w:rsidR="00DC6926" w:rsidRPr="00CB3081" w:rsidRDefault="00F962FE" w:rsidP="003A62DE">
      <w:pPr>
        <w:pStyle w:val="Heading2"/>
      </w:pPr>
      <w:bookmarkStart w:id="400" w:name="_Toc43108637"/>
      <w:bookmarkStart w:id="401" w:name="_Toc301776514"/>
      <w:bookmarkStart w:id="402" w:name="_Toc317861743"/>
      <w:bookmarkStart w:id="403" w:name="_Toc330198813"/>
      <w:bookmarkStart w:id="404" w:name="_Toc378321685"/>
      <w:r w:rsidRPr="00CB3081">
        <w:t>Specific Site Conditions – Tennant Creek Hospital</w:t>
      </w:r>
      <w:bookmarkEnd w:id="400"/>
      <w:bookmarkEnd w:id="401"/>
      <w:bookmarkEnd w:id="402"/>
      <w:bookmarkEnd w:id="403"/>
      <w:bookmarkEnd w:id="404"/>
    </w:p>
    <w:p w:rsidR="00DC6926" w:rsidRPr="003A62DE" w:rsidRDefault="003A62DE" w:rsidP="00DC6926">
      <w:pPr>
        <w:rPr>
          <w:b/>
          <w:highlight w:val="lightGray"/>
        </w:rPr>
      </w:pPr>
      <w:r w:rsidRPr="003A62DE">
        <w:rPr>
          <w:b/>
          <w:highlight w:val="lightGray"/>
        </w:rPr>
        <w:t>Optional - Applicable If Specified In Annexure</w:t>
      </w:r>
    </w:p>
    <w:p w:rsidR="00DC6926" w:rsidRPr="00CB3081" w:rsidRDefault="00DC6926" w:rsidP="00DC6926">
      <w:r w:rsidRPr="00CB3081">
        <w:t>Attention is drawn to Tennant Creek Hospital Site Rules for Contractors, sub-contractors and tradespersons (‘</w:t>
      </w:r>
      <w:r w:rsidRPr="0038273E">
        <w:rPr>
          <w:b/>
        </w:rPr>
        <w:t>Site Rules</w:t>
      </w:r>
      <w:r w:rsidRPr="00CB3081">
        <w:t>’) copies of which are available from the Hospital Maintenance Manager (HMM).</w:t>
      </w:r>
    </w:p>
    <w:p w:rsidR="00DC6926" w:rsidRPr="00CB3081" w:rsidRDefault="00DC6926" w:rsidP="00DC6926">
      <w:r w:rsidRPr="00CB3081">
        <w:t>Respondents shall inspect the Site of the Works and become familiar with the rules that apply to work at the Tennant Creek Hospital, prior to submitting a Quotation.</w:t>
      </w:r>
    </w:p>
    <w:p w:rsidR="00DC6926" w:rsidRPr="00CB3081" w:rsidRDefault="00DC6926" w:rsidP="00DC6926">
      <w:r w:rsidRPr="00CB3081">
        <w:t>Inspections are to be made only on the designated day and in conjunction with the HMM.  The designated day is shown in the Annexure.</w:t>
      </w:r>
    </w:p>
    <w:p w:rsidR="00DC6926" w:rsidRPr="00CB3081" w:rsidRDefault="00DC6926" w:rsidP="00DC6926">
      <w:r w:rsidRPr="00CB3081">
        <w:t>Failure of Respondents to inspect the site or failure to be familiar with the Site Rules may result in their Quotation being declared ineligible for further consideration.</w:t>
      </w:r>
    </w:p>
    <w:p w:rsidR="00DC6926" w:rsidRPr="00CB3081" w:rsidRDefault="00DC6926" w:rsidP="00DC6926">
      <w:r w:rsidRPr="00CB3081">
        <w:t>The Respondent, if awarded the Contract, will be required to agree in writing to comply with the Site Rules and to ensure that their employees and sub-contractors undertaking work within the Tennant Creek Hospital are aware of the Site Rules and their application and that they comply with the Site Rules.</w:t>
      </w:r>
    </w:p>
    <w:p w:rsidR="00DC6926" w:rsidRPr="00CB3081" w:rsidRDefault="00F962FE" w:rsidP="003A62DE">
      <w:pPr>
        <w:pStyle w:val="Heading2"/>
      </w:pPr>
      <w:bookmarkStart w:id="405" w:name="_Toc237086369"/>
      <w:bookmarkStart w:id="406" w:name="_Toc301776515"/>
      <w:bookmarkStart w:id="407" w:name="_Toc317861744"/>
      <w:bookmarkStart w:id="408" w:name="_Toc330198814"/>
      <w:bookmarkStart w:id="409" w:name="_Toc378321686"/>
      <w:bookmarkEnd w:id="405"/>
      <w:r w:rsidRPr="00CB3081">
        <w:t>Specific Site Conditions – Alice Springs Hospital</w:t>
      </w:r>
      <w:bookmarkEnd w:id="406"/>
      <w:bookmarkEnd w:id="407"/>
      <w:bookmarkEnd w:id="408"/>
      <w:bookmarkEnd w:id="409"/>
    </w:p>
    <w:p w:rsidR="00DC6926" w:rsidRPr="003A62DE" w:rsidRDefault="003A62DE" w:rsidP="00DC6926">
      <w:pPr>
        <w:rPr>
          <w:b/>
          <w:highlight w:val="lightGray"/>
        </w:rPr>
      </w:pPr>
      <w:r w:rsidRPr="003A62DE">
        <w:rPr>
          <w:b/>
          <w:highlight w:val="lightGray"/>
        </w:rPr>
        <w:t>Optional – Applicable If Specified In Annexure</w:t>
      </w:r>
    </w:p>
    <w:p w:rsidR="00DC6926" w:rsidRPr="00CB3081" w:rsidRDefault="00DC6926" w:rsidP="00DC6926">
      <w:r w:rsidRPr="00CB3081">
        <w:t>Attention is drawn to Alice Springs Hospital Site Rules for Contractors, sub-contractors and tradespersons (‘</w:t>
      </w:r>
      <w:r w:rsidRPr="0038273E">
        <w:rPr>
          <w:b/>
        </w:rPr>
        <w:t>Site Rules</w:t>
      </w:r>
      <w:r w:rsidRPr="00CB3081">
        <w:t>’) copies of which are available from the Hospital Maintenance Manager (HMM).</w:t>
      </w:r>
    </w:p>
    <w:p w:rsidR="00DC6926" w:rsidRPr="00CB3081" w:rsidRDefault="00DC6926" w:rsidP="00DC6926">
      <w:r w:rsidRPr="00CB3081">
        <w:lastRenderedPageBreak/>
        <w:t>Respondents shall inspect the Site of the Works and become familiar with the rules that apply to work at the Alice Springs Hospital, prior to submitting a Quotation.</w:t>
      </w:r>
    </w:p>
    <w:p w:rsidR="00DC6926" w:rsidRPr="00CB3081" w:rsidRDefault="00DC6926" w:rsidP="00DC6926">
      <w:r w:rsidRPr="00CB3081">
        <w:t>Inspections are to be made only on the designated day and in conjunction with HMM.  The designated day is shown in the Annexure.</w:t>
      </w:r>
    </w:p>
    <w:p w:rsidR="00DC6926" w:rsidRPr="00CB3081" w:rsidRDefault="00DC6926" w:rsidP="00DC6926">
      <w:r w:rsidRPr="00CB3081">
        <w:t>Failure of Respondents to inspect the site or failure to be familiar with the Site Rules may result in their Quotation being declared ineligible for further consideration.</w:t>
      </w:r>
    </w:p>
    <w:p w:rsidR="00DC6926" w:rsidRPr="00CB3081" w:rsidRDefault="00DC6926" w:rsidP="00DC6926">
      <w:r w:rsidRPr="00CB3081">
        <w:t>The Respondent, if awarded the Contract, will be required to agree in writing to comply with the Site Rules and to ensure that their employees and sub-contractors undertaking work within the Alice Springs Hospital are aware of the Site Rules and their application and that they comply with the Site Rules.</w:t>
      </w:r>
    </w:p>
    <w:p w:rsidR="00DC6926" w:rsidRPr="00CB3081" w:rsidRDefault="00F962FE" w:rsidP="003A62DE">
      <w:pPr>
        <w:pStyle w:val="Heading2"/>
      </w:pPr>
      <w:bookmarkStart w:id="410" w:name="_Toc301776516"/>
      <w:bookmarkStart w:id="411" w:name="_Toc317861745"/>
      <w:bookmarkStart w:id="412" w:name="_Toc330198815"/>
      <w:bookmarkStart w:id="413" w:name="_Toc378321687"/>
      <w:r w:rsidRPr="00CB3081">
        <w:t>Specific Site Conditions – Kakadu National Park</w:t>
      </w:r>
      <w:bookmarkEnd w:id="410"/>
      <w:bookmarkEnd w:id="411"/>
      <w:bookmarkEnd w:id="412"/>
      <w:bookmarkEnd w:id="413"/>
    </w:p>
    <w:p w:rsidR="00DC6926" w:rsidRPr="003A62DE" w:rsidRDefault="003A62DE" w:rsidP="00DC6926">
      <w:pPr>
        <w:rPr>
          <w:b/>
          <w:highlight w:val="lightGray"/>
        </w:rPr>
      </w:pPr>
      <w:r w:rsidRPr="003A62DE">
        <w:rPr>
          <w:b/>
          <w:highlight w:val="lightGray"/>
        </w:rPr>
        <w:t>Optional – Applicable If Specified In Annexure</w:t>
      </w:r>
    </w:p>
    <w:p w:rsidR="00DC6926" w:rsidRPr="00CB3081" w:rsidRDefault="00DC6926" w:rsidP="00DC6926">
      <w:r w:rsidRPr="00CB3081">
        <w:t>Respondents shall become familiar with the rules applicable to work at Kakadu National Park.</w:t>
      </w:r>
    </w:p>
    <w:p w:rsidR="00DC6926" w:rsidRDefault="00DC6926" w:rsidP="00DC6926">
      <w:r w:rsidRPr="00CB3081">
        <w:t>Attention is drawn to the National Parks and Wildlife Conservation Act (and Regulations) and to "Environmental Protection - Kakadu National Park" both of which are available from:</w:t>
      </w:r>
    </w:p>
    <w:p w:rsidR="003A62DE" w:rsidRDefault="003A62DE" w:rsidP="003A62DE">
      <w:r>
        <w:t>Kakadu National Park</w:t>
      </w:r>
      <w:r>
        <w:br/>
        <w:t>PO Box 71</w:t>
      </w:r>
      <w:r>
        <w:br/>
      </w:r>
      <w:proofErr w:type="gramStart"/>
      <w:r>
        <w:t>Jabiru  NT</w:t>
      </w:r>
      <w:proofErr w:type="gramEnd"/>
      <w:r>
        <w:t xml:space="preserve">  0886</w:t>
      </w:r>
      <w:r>
        <w:br/>
      </w:r>
      <w:r w:rsidR="00822530">
        <w:t>Attention:  Works and Contracts Officer</w:t>
      </w:r>
      <w:r w:rsidR="00822530">
        <w:br/>
      </w:r>
      <w:r>
        <w:t>Telephone: (08) 8938 1100</w:t>
      </w:r>
      <w:r>
        <w:br/>
        <w:t>Facsimile: (08) 8938 1115</w:t>
      </w:r>
    </w:p>
    <w:p w:rsidR="00DC6926" w:rsidRPr="00CB3081" w:rsidRDefault="00F962FE" w:rsidP="003A62DE">
      <w:pPr>
        <w:pStyle w:val="Heading2"/>
      </w:pPr>
      <w:bookmarkStart w:id="414" w:name="_Toc301776517"/>
      <w:bookmarkStart w:id="415" w:name="_Toc317861746"/>
      <w:bookmarkStart w:id="416" w:name="_Toc330198816"/>
      <w:bookmarkStart w:id="417" w:name="_Toc378321688"/>
      <w:r w:rsidRPr="00CB3081">
        <w:t xml:space="preserve">Specific Site Conditions – Uluru – Kata </w:t>
      </w:r>
      <w:proofErr w:type="spellStart"/>
      <w:r w:rsidR="00B01D94">
        <w:t>T</w:t>
      </w:r>
      <w:r w:rsidR="00B01D94" w:rsidRPr="00CB3081">
        <w:t>j</w:t>
      </w:r>
      <w:r w:rsidRPr="00CB3081">
        <w:t>uta</w:t>
      </w:r>
      <w:proofErr w:type="spellEnd"/>
      <w:r w:rsidRPr="00CB3081">
        <w:t xml:space="preserve"> National Park</w:t>
      </w:r>
      <w:bookmarkEnd w:id="414"/>
      <w:bookmarkEnd w:id="415"/>
      <w:bookmarkEnd w:id="416"/>
      <w:bookmarkEnd w:id="417"/>
    </w:p>
    <w:p w:rsidR="00DC6926" w:rsidRPr="003A62DE" w:rsidRDefault="003A62DE" w:rsidP="00DC6926">
      <w:pPr>
        <w:rPr>
          <w:b/>
          <w:highlight w:val="lightGray"/>
        </w:rPr>
      </w:pPr>
      <w:r w:rsidRPr="003A62DE">
        <w:rPr>
          <w:b/>
          <w:highlight w:val="lightGray"/>
        </w:rPr>
        <w:t>Optional – Applicable If Specified In Annexure</w:t>
      </w:r>
    </w:p>
    <w:p w:rsidR="00DC6926" w:rsidRPr="00CB3081" w:rsidRDefault="00DC6926" w:rsidP="00DC6926">
      <w:r w:rsidRPr="00CB3081">
        <w:t xml:space="preserve">Respondents shall become familiar with the rules applicable to work at Uluru - Kata </w:t>
      </w:r>
      <w:proofErr w:type="spellStart"/>
      <w:r w:rsidRPr="00CB3081">
        <w:t>Tjuta</w:t>
      </w:r>
      <w:proofErr w:type="spellEnd"/>
      <w:r w:rsidRPr="00CB3081">
        <w:t xml:space="preserve"> National Park.</w:t>
      </w:r>
    </w:p>
    <w:p w:rsidR="00DC6926" w:rsidRPr="00CB3081" w:rsidRDefault="00DC6926" w:rsidP="00DC6926">
      <w:r w:rsidRPr="00CB3081">
        <w:t xml:space="preserve">Attention is drawn to the National Parks and Wildlife Conservation Act (and Regulations) and to "Environmental Protection - Uluru - Kata </w:t>
      </w:r>
      <w:proofErr w:type="spellStart"/>
      <w:r w:rsidRPr="00CB3081">
        <w:t>Tjuta</w:t>
      </w:r>
      <w:proofErr w:type="spellEnd"/>
      <w:r w:rsidRPr="00CB3081">
        <w:t xml:space="preserve"> National Park" both which are available from:</w:t>
      </w:r>
    </w:p>
    <w:p w:rsidR="003A62DE" w:rsidRDefault="003A62DE" w:rsidP="003A62DE">
      <w:bookmarkStart w:id="418" w:name="_Toc301776518"/>
      <w:bookmarkStart w:id="419" w:name="_Toc317861747"/>
      <w:bookmarkStart w:id="420" w:name="_Toc330198817"/>
      <w:r>
        <w:t xml:space="preserve">Uluru – Kata </w:t>
      </w:r>
      <w:proofErr w:type="spellStart"/>
      <w:r>
        <w:t>Tjuta</w:t>
      </w:r>
      <w:proofErr w:type="spellEnd"/>
      <w:r>
        <w:t xml:space="preserve"> National Park</w:t>
      </w:r>
      <w:r>
        <w:br/>
        <w:t>PO Box 119</w:t>
      </w:r>
      <w:r>
        <w:br/>
      </w:r>
      <w:proofErr w:type="gramStart"/>
      <w:r>
        <w:t>Yulara  NT</w:t>
      </w:r>
      <w:proofErr w:type="gramEnd"/>
      <w:r>
        <w:t xml:space="preserve">  0872</w:t>
      </w:r>
      <w:r w:rsidR="00822530">
        <w:br/>
        <w:t>Attention:  Works and Contracts Officer</w:t>
      </w:r>
      <w:r w:rsidR="00822530">
        <w:br/>
      </w:r>
      <w:r>
        <w:t>Telephone: (08) 8956 1100</w:t>
      </w:r>
      <w:r>
        <w:br/>
        <w:t>Facsimile: (08) 8956 2064</w:t>
      </w:r>
    </w:p>
    <w:p w:rsidR="00DC6926" w:rsidRPr="00CB3081" w:rsidRDefault="00F962FE" w:rsidP="003A62DE">
      <w:pPr>
        <w:pStyle w:val="Heading2"/>
      </w:pPr>
      <w:bookmarkStart w:id="421" w:name="_Toc378321689"/>
      <w:r w:rsidRPr="00CB3081">
        <w:t>Specific Site Conditions – Workers Accommodation Jabiru</w:t>
      </w:r>
      <w:bookmarkEnd w:id="418"/>
      <w:bookmarkEnd w:id="419"/>
      <w:bookmarkEnd w:id="420"/>
      <w:bookmarkEnd w:id="421"/>
    </w:p>
    <w:p w:rsidR="00DC6926" w:rsidRPr="003A62DE" w:rsidRDefault="003A62DE" w:rsidP="00DC6926">
      <w:pPr>
        <w:rPr>
          <w:b/>
          <w:highlight w:val="lightGray"/>
        </w:rPr>
      </w:pPr>
      <w:r w:rsidRPr="003A62DE">
        <w:rPr>
          <w:b/>
          <w:highlight w:val="lightGray"/>
        </w:rPr>
        <w:t>Optional – Applicable If Specified In Annexure</w:t>
      </w:r>
    </w:p>
    <w:p w:rsidR="00DC6926" w:rsidRDefault="00DC6926" w:rsidP="00DC6926">
      <w:r w:rsidRPr="00CB3081">
        <w:t>Respondents shall become familiar with all rules and regulations limiting the locations, which can be occupied by construction workers at Jabiru.  Further information can be obtained by contacting the:</w:t>
      </w:r>
    </w:p>
    <w:p w:rsidR="003A62DE" w:rsidRDefault="00986932" w:rsidP="003A62DE">
      <w:r>
        <w:t>West Arnhem Shire Council (now incorporates Jabiru Town Council</w:t>
      </w:r>
      <w:proofErr w:type="gramStart"/>
      <w:r>
        <w:t>)</w:t>
      </w:r>
      <w:proofErr w:type="gramEnd"/>
      <w:r>
        <w:br/>
        <w:t>PO Box 4646</w:t>
      </w:r>
      <w:r>
        <w:br/>
        <w:t>Jabiru  NT  0886</w:t>
      </w:r>
    </w:p>
    <w:p w:rsidR="003A62DE" w:rsidRPr="00CB3081" w:rsidRDefault="00986932" w:rsidP="003A62DE">
      <w:r>
        <w:lastRenderedPageBreak/>
        <w:t>Telephone: (08) 8979 9444</w:t>
      </w:r>
      <w:r>
        <w:br/>
        <w:t>Facsimile: (08) 8979 2488</w:t>
      </w:r>
    </w:p>
    <w:p w:rsidR="00DC6926" w:rsidRPr="00CB3081" w:rsidRDefault="00F962FE" w:rsidP="003A62DE">
      <w:pPr>
        <w:pStyle w:val="Heading2"/>
      </w:pPr>
      <w:bookmarkStart w:id="422" w:name="_Toc301776519"/>
      <w:bookmarkStart w:id="423" w:name="_Toc317861748"/>
      <w:bookmarkStart w:id="424" w:name="_Toc330198818"/>
      <w:bookmarkStart w:id="425" w:name="_Toc378321690"/>
      <w:r w:rsidRPr="00CB3081">
        <w:t>Specific Site Conditions – Groote Eylandt</w:t>
      </w:r>
      <w:bookmarkEnd w:id="422"/>
      <w:bookmarkEnd w:id="423"/>
      <w:bookmarkEnd w:id="424"/>
      <w:bookmarkEnd w:id="425"/>
    </w:p>
    <w:p w:rsidR="00DC6926" w:rsidRPr="003A62DE" w:rsidRDefault="003A62DE" w:rsidP="00DC6926">
      <w:pPr>
        <w:rPr>
          <w:b/>
          <w:highlight w:val="lightGray"/>
        </w:rPr>
      </w:pPr>
      <w:r w:rsidRPr="003A62DE">
        <w:rPr>
          <w:b/>
          <w:highlight w:val="lightGray"/>
        </w:rPr>
        <w:t>Optional – Applicable If Specified In Annexure</w:t>
      </w:r>
    </w:p>
    <w:p w:rsidR="00DC6926" w:rsidRPr="00CB3081" w:rsidRDefault="00DC6926" w:rsidP="00DC6926">
      <w:r w:rsidRPr="00CB3081">
        <w:t>Respondents are advised that there are restrictions on carrying out work in this area.  It is the Respondent’s responsibility to ascertain from Groote Eylandt Mining Company (GEMCO) details of any conditions, restrictions and requirements in performing work in this area and to allow for the associated costs in the Quotation price.</w:t>
      </w:r>
    </w:p>
    <w:p w:rsidR="00DC6926" w:rsidRPr="00CB3081" w:rsidRDefault="00DC6926" w:rsidP="00DC6926">
      <w:r w:rsidRPr="00CB3081">
        <w:t>Respondents are required to submit with its Quotation, written confirmation that their price includes for these requirements and that satisfactory credit arrangements, if necessary, have been made with GEMCO for the provision of services etc.</w:t>
      </w:r>
    </w:p>
    <w:p w:rsidR="00DC6926" w:rsidRPr="00CB3081" w:rsidRDefault="00DC6926" w:rsidP="00DC6926">
      <w:r w:rsidRPr="00CB3081">
        <w:t>Failure to provide this information with the Quotation may result in their Quotation being declared ineligible for further consideration.</w:t>
      </w:r>
    </w:p>
    <w:p w:rsidR="00DC6926" w:rsidRPr="00CB3081" w:rsidRDefault="00F962FE" w:rsidP="003A62DE">
      <w:pPr>
        <w:pStyle w:val="Heading2"/>
      </w:pPr>
      <w:bookmarkStart w:id="426" w:name="_Toc301776520"/>
      <w:bookmarkStart w:id="427" w:name="_Toc317861749"/>
      <w:bookmarkStart w:id="428" w:name="_Toc330198819"/>
      <w:bookmarkStart w:id="429" w:name="_Toc378321691"/>
      <w:r w:rsidRPr="00CB3081">
        <w:t xml:space="preserve">Specific Site Conditions – Work </w:t>
      </w:r>
      <w:r w:rsidR="00050953" w:rsidRPr="00CB3081">
        <w:t>on</w:t>
      </w:r>
      <w:r w:rsidRPr="00CB3081">
        <w:t xml:space="preserve"> Communities</w:t>
      </w:r>
      <w:bookmarkEnd w:id="426"/>
      <w:bookmarkEnd w:id="427"/>
      <w:bookmarkEnd w:id="428"/>
      <w:bookmarkEnd w:id="429"/>
    </w:p>
    <w:p w:rsidR="00DC6926" w:rsidRPr="003A62DE" w:rsidRDefault="003A62DE" w:rsidP="00DC6926">
      <w:pPr>
        <w:rPr>
          <w:b/>
          <w:highlight w:val="lightGray"/>
        </w:rPr>
      </w:pPr>
      <w:r w:rsidRPr="003A62DE">
        <w:rPr>
          <w:b/>
          <w:highlight w:val="lightGray"/>
        </w:rPr>
        <w:t>Optional – Applicable If Specified In Annexure</w:t>
      </w:r>
    </w:p>
    <w:p w:rsidR="00DC6926" w:rsidRPr="00CB3081" w:rsidRDefault="00DC6926" w:rsidP="00DC6926">
      <w:r w:rsidRPr="00CB3081">
        <w:t>Respondents are advised that restrictions may apply to entering and working in an Aboriginal Community.  It is the Respondent’s responsibility to ascertain from the relevant Community Council or Land Council details of any permits, conditions, restrictions, requirements, fees etc</w:t>
      </w:r>
      <w:r w:rsidR="00986932">
        <w:t>.</w:t>
      </w:r>
      <w:r w:rsidRPr="00CB3081">
        <w:t xml:space="preserve"> applicable to working in that Community.  All permissions, permits and charges are the responsibility of the successful Respondent.</w:t>
      </w:r>
    </w:p>
    <w:p w:rsidR="00DC6926" w:rsidRPr="00CB3081" w:rsidRDefault="00F962FE" w:rsidP="003A62DE">
      <w:pPr>
        <w:pStyle w:val="Heading2"/>
      </w:pPr>
      <w:bookmarkStart w:id="430" w:name="_Toc301776521"/>
      <w:bookmarkStart w:id="431" w:name="_Toc317861750"/>
      <w:bookmarkStart w:id="432" w:name="_Toc330198820"/>
      <w:bookmarkStart w:id="433" w:name="_Toc378321692"/>
      <w:r>
        <w:t>Specific Site Conditions – NT</w:t>
      </w:r>
      <w:r w:rsidRPr="00CB3081">
        <w:t xml:space="preserve"> Prisons</w:t>
      </w:r>
      <w:bookmarkEnd w:id="430"/>
      <w:bookmarkEnd w:id="431"/>
      <w:bookmarkEnd w:id="432"/>
      <w:bookmarkEnd w:id="433"/>
    </w:p>
    <w:p w:rsidR="00DC6926" w:rsidRPr="003A62DE" w:rsidRDefault="003A62DE" w:rsidP="00DC6926">
      <w:pPr>
        <w:rPr>
          <w:b/>
          <w:highlight w:val="lightGray"/>
        </w:rPr>
      </w:pPr>
      <w:r w:rsidRPr="003A62DE">
        <w:rPr>
          <w:b/>
          <w:highlight w:val="lightGray"/>
        </w:rPr>
        <w:t>Optional – Applicable If Specified In Annexure</w:t>
      </w:r>
    </w:p>
    <w:p w:rsidR="00DC6926" w:rsidRPr="00CB3081" w:rsidRDefault="00DC6926" w:rsidP="00DC6926">
      <w:r w:rsidRPr="00CB3081">
        <w:t xml:space="preserve">Attention is drawn to the Northern Territory Correctional Services publication titled: "Application </w:t>
      </w:r>
      <w:proofErr w:type="gramStart"/>
      <w:r w:rsidRPr="00CB3081">
        <w:t>To</w:t>
      </w:r>
      <w:proofErr w:type="gramEnd"/>
      <w:r w:rsidRPr="00CB3081">
        <w:t xml:space="preserve"> Visit Prison" (‘</w:t>
      </w:r>
      <w:r w:rsidRPr="0038273E">
        <w:rPr>
          <w:b/>
        </w:rPr>
        <w:t>Site Rules</w:t>
      </w:r>
      <w:r w:rsidRPr="00CB3081">
        <w:t>’) which is available from:</w:t>
      </w:r>
    </w:p>
    <w:p w:rsidR="003A62DE" w:rsidRDefault="003A62DE" w:rsidP="003A62DE">
      <w:r>
        <w:t>Northern Territory Correctional Services</w:t>
      </w:r>
      <w:r>
        <w:br/>
        <w:t>Old Admiralty House</w:t>
      </w:r>
      <w:r>
        <w:br/>
        <w:t>68 The Esplanade</w:t>
      </w:r>
      <w:r>
        <w:br/>
      </w:r>
      <w:proofErr w:type="gramStart"/>
      <w:r>
        <w:t>D</w:t>
      </w:r>
      <w:r w:rsidR="00424740">
        <w:t>arwin</w:t>
      </w:r>
      <w:r>
        <w:t xml:space="preserve">  NT</w:t>
      </w:r>
      <w:proofErr w:type="gramEnd"/>
      <w:r>
        <w:t xml:space="preserve">  0800</w:t>
      </w:r>
      <w:r w:rsidR="00822530">
        <w:br/>
        <w:t>Attention:  Chief Prison Officer – Security</w:t>
      </w:r>
      <w:r w:rsidR="00822530">
        <w:br/>
      </w:r>
      <w:r>
        <w:t>Telephone: Darwin (08) 8922 0111</w:t>
      </w:r>
      <w:r>
        <w:br/>
        <w:t>Alice Springs: (08) 8951 8911</w:t>
      </w:r>
    </w:p>
    <w:p w:rsidR="00DC6926" w:rsidRPr="00CB3081" w:rsidRDefault="00DC6926" w:rsidP="003A62DE">
      <w:r w:rsidRPr="00CB3081">
        <w:t>Respondents shall become familiar with the rules that apply to work to be carried out in a NT Prison, prior to submitting a Quotation.</w:t>
      </w:r>
    </w:p>
    <w:p w:rsidR="00DC6926" w:rsidRPr="00CB3081" w:rsidRDefault="00DC6926" w:rsidP="00DC6926">
      <w:r w:rsidRPr="00CB3081">
        <w:t>If so required in the Annexure, inspections of the Site are to be made only at the designated time and date and in conjunction with the Prison Superintendent.</w:t>
      </w:r>
    </w:p>
    <w:p w:rsidR="00DC6926" w:rsidRPr="00CB3081" w:rsidRDefault="00DC6926" w:rsidP="00DC6926">
      <w:r w:rsidRPr="00CB3081">
        <w:t>Failure of Respondents to inspect the Site (if required to do so) or failure to be familiar with the Site Rules may result in their Quotation being declared ineligible for further consideration.</w:t>
      </w:r>
    </w:p>
    <w:p w:rsidR="00DC6926" w:rsidRPr="00CB3081" w:rsidRDefault="00DC6926" w:rsidP="00DC6926">
      <w:r w:rsidRPr="00CB3081">
        <w:t>The Respondent, if awarded the Contract,</w:t>
      </w:r>
      <w:r w:rsidRPr="00CB3081" w:rsidDel="00E062F7">
        <w:t xml:space="preserve"> </w:t>
      </w:r>
      <w:r w:rsidRPr="00CB3081">
        <w:t>will be required to agree in writing to comply with the Site Rules and to ensure that their employees and sub-contractors undertaking work within a NT Prison are aware of the Site Rules and their application and that they comply with the Site Rules.</w:t>
      </w:r>
    </w:p>
    <w:p w:rsidR="00DC6926" w:rsidRPr="00CB3081" w:rsidRDefault="00F962FE" w:rsidP="003A62DE">
      <w:pPr>
        <w:pStyle w:val="Heading2"/>
      </w:pPr>
      <w:bookmarkStart w:id="434" w:name="_Toc294458646"/>
      <w:bookmarkStart w:id="435" w:name="_Toc301776522"/>
      <w:bookmarkStart w:id="436" w:name="_Toc317861751"/>
      <w:bookmarkStart w:id="437" w:name="_Toc330198821"/>
      <w:bookmarkStart w:id="438" w:name="_Toc378321693"/>
      <w:r>
        <w:lastRenderedPageBreak/>
        <w:t>Specific Site Conditions – NT</w:t>
      </w:r>
      <w:r w:rsidRPr="00CB3081">
        <w:t xml:space="preserve"> Schools</w:t>
      </w:r>
      <w:bookmarkEnd w:id="434"/>
      <w:bookmarkEnd w:id="435"/>
      <w:bookmarkEnd w:id="436"/>
      <w:bookmarkEnd w:id="437"/>
      <w:bookmarkEnd w:id="438"/>
    </w:p>
    <w:p w:rsidR="00DC6926" w:rsidRPr="003A62DE" w:rsidRDefault="003A62DE" w:rsidP="00DC6926">
      <w:pPr>
        <w:rPr>
          <w:b/>
          <w:highlight w:val="lightGray"/>
        </w:rPr>
      </w:pPr>
      <w:r w:rsidRPr="003A62DE">
        <w:rPr>
          <w:b/>
          <w:highlight w:val="lightGray"/>
        </w:rPr>
        <w:t>Optional – Applicable If Specified In Annexure</w:t>
      </w:r>
    </w:p>
    <w:p w:rsidR="00DC6926" w:rsidRPr="00CB3081" w:rsidRDefault="00DC6926" w:rsidP="00DC6926">
      <w:r w:rsidRPr="00CB3081">
        <w:t>Attention is drawn to “Site Rules for Contractors Entering School Premises” (‘</w:t>
      </w:r>
      <w:r w:rsidRPr="0038273E">
        <w:rPr>
          <w:b/>
        </w:rPr>
        <w:t>Site Rules</w:t>
      </w:r>
      <w:r w:rsidRPr="00CB3081">
        <w:t>’) copies of which are available from the relevant School Principal.</w:t>
      </w:r>
    </w:p>
    <w:p w:rsidR="00DC6926" w:rsidRPr="00CB3081" w:rsidRDefault="00DC6926" w:rsidP="00DC6926">
      <w:r w:rsidRPr="00CB3081">
        <w:t>The Respondent shall become familiar with the rules that apply to work to be carried out in the NT Schools, prior to submitting a Quotation.</w:t>
      </w:r>
    </w:p>
    <w:p w:rsidR="00DC6926" w:rsidRPr="00CB3081" w:rsidRDefault="00DC6926" w:rsidP="00DC6926">
      <w:r w:rsidRPr="00CB3081">
        <w:t>If so required in the clause titled “Permission to Visit Site”, inspection of the Site is to be made only at the designated time and date stated.</w:t>
      </w:r>
    </w:p>
    <w:p w:rsidR="00DC6926" w:rsidRPr="00CB3081" w:rsidRDefault="00DC6926" w:rsidP="00DC6926">
      <w:r w:rsidRPr="00CB3081">
        <w:t>Failure of the Respondent to inspect the Site (if required to do so) or failure to be familiar with the Site Rules will result in their Quotation being declared ineligible for further consideration.</w:t>
      </w:r>
    </w:p>
    <w:p w:rsidR="00DC6926" w:rsidRPr="00CB3081" w:rsidRDefault="00DC6926" w:rsidP="00DC6926">
      <w:r w:rsidRPr="00CB3081">
        <w:t>The Respondent if awarded the Contract</w:t>
      </w:r>
      <w:r w:rsidRPr="00CB3081" w:rsidDel="007A6BA9">
        <w:t xml:space="preserve"> </w:t>
      </w:r>
      <w:r w:rsidRPr="00CB3081">
        <w:t>will be required to agree in writing to comply with the Site Rules and to ensure that their employees and sub-contractors undertaking work within the school are made aware of the Site Rules, their application and that they comply with the Site Rules.</w:t>
      </w:r>
    </w:p>
    <w:p w:rsidR="00DC6926" w:rsidRPr="00CB3081" w:rsidRDefault="00F962FE" w:rsidP="001E06A9">
      <w:pPr>
        <w:pStyle w:val="Heading2"/>
      </w:pPr>
      <w:bookmarkStart w:id="439" w:name="_Toc301776523"/>
      <w:bookmarkStart w:id="440" w:name="_Toc317861752"/>
      <w:bookmarkStart w:id="441" w:name="_Toc330198822"/>
      <w:bookmarkStart w:id="442" w:name="_Toc378321694"/>
      <w:r w:rsidRPr="00CB3081">
        <w:t>Specific Site Conditions – Access to Parliament House</w:t>
      </w:r>
      <w:bookmarkEnd w:id="439"/>
      <w:bookmarkEnd w:id="440"/>
      <w:bookmarkEnd w:id="441"/>
      <w:bookmarkEnd w:id="442"/>
    </w:p>
    <w:p w:rsidR="00DC6926" w:rsidRPr="001E06A9" w:rsidRDefault="001E06A9" w:rsidP="00DC6926">
      <w:pPr>
        <w:rPr>
          <w:b/>
          <w:highlight w:val="lightGray"/>
        </w:rPr>
      </w:pPr>
      <w:r w:rsidRPr="001E06A9">
        <w:rPr>
          <w:b/>
          <w:highlight w:val="lightGray"/>
        </w:rPr>
        <w:t>Optional – Applicable If Specified In Annexure</w:t>
      </w:r>
    </w:p>
    <w:p w:rsidR="00DC6926" w:rsidRPr="00CB3081" w:rsidRDefault="00DC6926" w:rsidP="00DC6926">
      <w:r w:rsidRPr="00CB3081">
        <w:t xml:space="preserve">Attention is drawn to “Parliament House Site Rules for Contractors, sub-contractors and </w:t>
      </w:r>
      <w:proofErr w:type="spellStart"/>
      <w:r w:rsidRPr="00CB3081">
        <w:t>tradepersons</w:t>
      </w:r>
      <w:proofErr w:type="spellEnd"/>
      <w:r w:rsidRPr="00CB3081">
        <w:t>” (‘</w:t>
      </w:r>
      <w:r w:rsidRPr="0038273E">
        <w:rPr>
          <w:b/>
        </w:rPr>
        <w:t>Site Rules</w:t>
      </w:r>
      <w:r w:rsidRPr="00CB3081">
        <w:t>’).  Copies are available from the reception desk in Parliament House.</w:t>
      </w:r>
    </w:p>
    <w:p w:rsidR="00DC6926" w:rsidRPr="00CB3081" w:rsidRDefault="00DC6926" w:rsidP="00DC6926">
      <w:r w:rsidRPr="00CB3081">
        <w:t>Respondents shall become familiar with the rules that apply to work to be carried out in Parliament House, prior to submitting a Quotation.</w:t>
      </w:r>
    </w:p>
    <w:p w:rsidR="00DC6926" w:rsidRPr="00CB3081" w:rsidRDefault="00DC6926" w:rsidP="00DC6926">
      <w:r w:rsidRPr="00CB3081">
        <w:t>If so required in the clause titled “Permission to Visit Site”, inspection of the Site is to be made only at the designated time and date stated.</w:t>
      </w:r>
    </w:p>
    <w:p w:rsidR="00DC6926" w:rsidRPr="00CB3081" w:rsidRDefault="00DC6926" w:rsidP="00DC6926">
      <w:r w:rsidRPr="00CB3081">
        <w:t>Failure of Respondents to inspect the site (if required to do so) or failure to be familiar with the Site Rules will result in their Quotation being declared ineligible for further consideration.</w:t>
      </w:r>
    </w:p>
    <w:p w:rsidR="00DC6926" w:rsidRPr="00CB3081" w:rsidRDefault="00DC6926" w:rsidP="00DC6926">
      <w:r w:rsidRPr="00CB3081">
        <w:t>The Respondent if awarded the Contract</w:t>
      </w:r>
      <w:r w:rsidRPr="00CB3081" w:rsidDel="007A6BA9">
        <w:t xml:space="preserve"> </w:t>
      </w:r>
      <w:r w:rsidRPr="00CB3081">
        <w:t>will be required to agree in writing to comply with the Site Rules and to ensure that their employees and sub-contractors undertaking work within Parliament House are made aware of the Site Rules, their application and that they comply with the Site Rules.</w:t>
      </w:r>
    </w:p>
    <w:p w:rsidR="00DC6926" w:rsidRPr="00CB3081" w:rsidRDefault="00F962FE" w:rsidP="001E06A9">
      <w:pPr>
        <w:pStyle w:val="Heading2"/>
      </w:pPr>
      <w:bookmarkStart w:id="443" w:name="_Toc313308683"/>
      <w:bookmarkStart w:id="444" w:name="_Toc316922714"/>
      <w:bookmarkStart w:id="445" w:name="_Toc317861753"/>
      <w:bookmarkStart w:id="446" w:name="_Toc330198823"/>
      <w:bookmarkStart w:id="447" w:name="_Toc378321695"/>
      <w:bookmarkStart w:id="448" w:name="_Toc301776524"/>
      <w:r w:rsidRPr="00CB3081">
        <w:t>Specific Site Conditions – N</w:t>
      </w:r>
      <w:r>
        <w:t>T</w:t>
      </w:r>
      <w:r w:rsidRPr="00CB3081">
        <w:t xml:space="preserve"> Police Fire and Emergency Services Assets</w:t>
      </w:r>
      <w:bookmarkEnd w:id="443"/>
      <w:bookmarkEnd w:id="444"/>
      <w:bookmarkEnd w:id="445"/>
      <w:bookmarkEnd w:id="446"/>
      <w:bookmarkEnd w:id="447"/>
    </w:p>
    <w:p w:rsidR="00DC6926" w:rsidRPr="001E06A9" w:rsidRDefault="001E06A9" w:rsidP="00DC6926">
      <w:pPr>
        <w:rPr>
          <w:b/>
          <w:highlight w:val="lightGray"/>
        </w:rPr>
      </w:pPr>
      <w:r w:rsidRPr="001E06A9">
        <w:rPr>
          <w:b/>
          <w:highlight w:val="lightGray"/>
        </w:rPr>
        <w:t>Optional – Applicable If Specified In Annexure</w:t>
      </w:r>
    </w:p>
    <w:p w:rsidR="00DC6926" w:rsidRPr="00CB3081" w:rsidRDefault="00DC6926" w:rsidP="00DC6926">
      <w:r w:rsidRPr="00CB3081">
        <w:t>Attention is drawn to the Northern Territory Police, Fire and Emergency Services (NTPFES) publication titled: "Instructions and Procedures - Security – Annexure A" (‘</w:t>
      </w:r>
      <w:r w:rsidRPr="0038273E">
        <w:rPr>
          <w:b/>
        </w:rPr>
        <w:t>Site Rules</w:t>
      </w:r>
      <w:r w:rsidRPr="00CB3081">
        <w:t>’) which is available from the Facilities Manager, NTPFES Facilities Management Branch Telephone: 8922 3301.</w:t>
      </w:r>
    </w:p>
    <w:p w:rsidR="00DC6926" w:rsidRPr="00CB3081" w:rsidRDefault="00DC6926" w:rsidP="00DC6926">
      <w:r w:rsidRPr="00CB3081">
        <w:t>Respondents shall become familiar with the rules (which may include a Criminal History Check) that apply to work to be carried out in a NTPFES facility, prior to submitting a Quotation.</w:t>
      </w:r>
    </w:p>
    <w:p w:rsidR="00DC6926" w:rsidRPr="00CB3081" w:rsidRDefault="00DC6926" w:rsidP="00DC6926">
      <w:r w:rsidRPr="00CB3081">
        <w:t>If so required in the Annexure, inspection of the Site is to be made only at the designated time and date stated and in conjunction with the OIC of the NTPFES facility.</w:t>
      </w:r>
    </w:p>
    <w:p w:rsidR="00DC6926" w:rsidRPr="00CB3081" w:rsidRDefault="00DC6926" w:rsidP="00DC6926">
      <w:r w:rsidRPr="00CB3081">
        <w:lastRenderedPageBreak/>
        <w:t>Failure of the Respondent to inspect the Site (if required to do so) or failure to be familiar with the Site Rules will result in their Quotation being declared ineligible for further consideration.</w:t>
      </w:r>
    </w:p>
    <w:p w:rsidR="00DC6926" w:rsidRPr="00CB3081" w:rsidRDefault="00DC6926" w:rsidP="00DC6926">
      <w:r w:rsidRPr="00CB3081">
        <w:t>The Respondent if awarded the Contract</w:t>
      </w:r>
      <w:r w:rsidRPr="00CB3081" w:rsidDel="007A6BA9">
        <w:t xml:space="preserve"> </w:t>
      </w:r>
      <w:r w:rsidRPr="00CB3081">
        <w:t>will be required to comply with the Site Rules pay all associated fees and to ensure that their employees and sub-contractors undertaking work within a NTPFES facility are made aware of the Site Rules, their application and that they comply with the Site Rules.</w:t>
      </w:r>
    </w:p>
    <w:p w:rsidR="00DC6926" w:rsidRPr="00CB3081" w:rsidRDefault="00F962FE" w:rsidP="001E06A9">
      <w:pPr>
        <w:pStyle w:val="Heading2"/>
      </w:pPr>
      <w:bookmarkStart w:id="449" w:name="_Toc317861754"/>
      <w:bookmarkStart w:id="450" w:name="_Toc330198824"/>
      <w:bookmarkStart w:id="451" w:name="_Toc378321696"/>
      <w:r w:rsidRPr="00CB3081">
        <w:t>Specific Site Conditions – Aerodromes</w:t>
      </w:r>
      <w:bookmarkEnd w:id="448"/>
      <w:bookmarkEnd w:id="449"/>
      <w:bookmarkEnd w:id="450"/>
      <w:bookmarkEnd w:id="451"/>
    </w:p>
    <w:p w:rsidR="00DC6926" w:rsidRPr="001E06A9" w:rsidRDefault="001E06A9" w:rsidP="00DC6926">
      <w:pPr>
        <w:rPr>
          <w:b/>
          <w:highlight w:val="lightGray"/>
        </w:rPr>
      </w:pPr>
      <w:r w:rsidRPr="001E06A9">
        <w:rPr>
          <w:b/>
          <w:highlight w:val="lightGray"/>
        </w:rPr>
        <w:t>Optional – Applicable If Specified In Annexure</w:t>
      </w:r>
    </w:p>
    <w:p w:rsidR="00DC6926" w:rsidRPr="00CB3081" w:rsidRDefault="00DC6926" w:rsidP="00DC6926">
      <w:r w:rsidRPr="00CB3081">
        <w:t>The attention of Respondents is particularly drawn to Appendix 1 (Directions Relating to Aerodrome Works) to Chapter 13 of the Civil Aviation Safety Authority document "Rules and Practices for Aerodromes" issued by Air Services Australia.</w:t>
      </w:r>
    </w:p>
    <w:p w:rsidR="00DC6926" w:rsidRPr="00CB3081" w:rsidRDefault="00F962FE" w:rsidP="001E06A9">
      <w:pPr>
        <w:pStyle w:val="Heading2"/>
      </w:pPr>
      <w:bookmarkStart w:id="452" w:name="_Toc301776525"/>
      <w:bookmarkStart w:id="453" w:name="_Toc317861755"/>
      <w:bookmarkStart w:id="454" w:name="_Toc330198825"/>
      <w:bookmarkStart w:id="455" w:name="_Toc378321697"/>
      <w:r w:rsidRPr="00CB3081">
        <w:t>Specific Site Conditions – Work In Defence Areas</w:t>
      </w:r>
      <w:bookmarkEnd w:id="452"/>
      <w:bookmarkEnd w:id="453"/>
      <w:bookmarkEnd w:id="454"/>
      <w:bookmarkEnd w:id="455"/>
    </w:p>
    <w:p w:rsidR="00DC6926" w:rsidRPr="001E06A9" w:rsidRDefault="001E06A9" w:rsidP="00DC6926">
      <w:pPr>
        <w:rPr>
          <w:b/>
          <w:highlight w:val="lightGray"/>
        </w:rPr>
      </w:pPr>
      <w:r w:rsidRPr="001E06A9">
        <w:rPr>
          <w:b/>
          <w:highlight w:val="lightGray"/>
        </w:rPr>
        <w:t>Optional – Applicable If Specified In Annexure</w:t>
      </w:r>
    </w:p>
    <w:p w:rsidR="00DC6926" w:rsidRPr="00CB3081" w:rsidRDefault="00DC6926" w:rsidP="00DC6926">
      <w:r w:rsidRPr="00CB3081">
        <w:t>Respondents are advised that there are restrictions on carrying out work in Proclaimed Defence Areas.</w:t>
      </w:r>
    </w:p>
    <w:p w:rsidR="00DC6926" w:rsidRPr="00CB3081" w:rsidRDefault="00DC6926" w:rsidP="00DC6926">
      <w:r w:rsidRPr="00CB3081">
        <w:t>Respondents shall become familiar with the rules and regulations in force at the site as issued by the Commonwealth security authorities.</w:t>
      </w:r>
    </w:p>
    <w:p w:rsidR="00DC6926" w:rsidRPr="00CB3081" w:rsidRDefault="00F962FE" w:rsidP="001E06A9">
      <w:pPr>
        <w:pStyle w:val="Heading2"/>
      </w:pPr>
      <w:bookmarkStart w:id="456" w:name="_Toc301776526"/>
      <w:bookmarkStart w:id="457" w:name="_Toc317861756"/>
      <w:bookmarkStart w:id="458" w:name="_Toc330198826"/>
      <w:bookmarkStart w:id="459" w:name="_Toc378321698"/>
      <w:r w:rsidRPr="00CB3081">
        <w:t>Special Security Conditions</w:t>
      </w:r>
      <w:bookmarkEnd w:id="456"/>
      <w:bookmarkEnd w:id="457"/>
      <w:bookmarkEnd w:id="458"/>
      <w:bookmarkEnd w:id="459"/>
    </w:p>
    <w:p w:rsidR="00DC6926" w:rsidRPr="001E06A9" w:rsidRDefault="001E06A9" w:rsidP="00DC6926">
      <w:pPr>
        <w:rPr>
          <w:b/>
          <w:highlight w:val="lightGray"/>
        </w:rPr>
      </w:pPr>
      <w:r w:rsidRPr="001E06A9">
        <w:rPr>
          <w:b/>
          <w:highlight w:val="lightGray"/>
        </w:rPr>
        <w:t>Optional – Applicable If Specified In Annexure</w:t>
      </w:r>
    </w:p>
    <w:p w:rsidR="00DC6926" w:rsidRPr="00CB3081" w:rsidRDefault="00DC6926" w:rsidP="00DC6926">
      <w:r w:rsidRPr="00CB3081">
        <w:t>Respondents are advised that there are restrictions on carrying out work in the area.</w:t>
      </w:r>
    </w:p>
    <w:p w:rsidR="00DC6926" w:rsidRPr="00CB3081" w:rsidRDefault="00DC6926" w:rsidP="00DC6926">
      <w:r w:rsidRPr="00CB3081">
        <w:t>Respondents shall become familiar with the rules and regulations in force at the site as issued by the relevant security authority.</w:t>
      </w:r>
    </w:p>
    <w:p w:rsidR="0050382D" w:rsidRPr="00F739E9" w:rsidRDefault="00C72EC1" w:rsidP="008E43A1">
      <w:r w:rsidRPr="00EF5214">
        <w:t>The Respondent shall within the time specified comply with any such requests.  Failure to submit any or all of the information required, in the time stipulated, may result in the Quotation being declared ineligible for consideration.</w:t>
      </w:r>
    </w:p>
    <w:p w:rsidR="000B1FE6" w:rsidRPr="0078744D" w:rsidRDefault="000B1FE6" w:rsidP="000B1FE6"/>
    <w:p w:rsidR="00DE0B58" w:rsidRPr="00024271" w:rsidRDefault="00DE0B58" w:rsidP="00DE0B58">
      <w:pPr>
        <w:sectPr w:rsidR="00DE0B58" w:rsidRPr="00024271" w:rsidSect="00F01C8E">
          <w:headerReference w:type="even" r:id="rId25"/>
          <w:headerReference w:type="default" r:id="rId26"/>
          <w:footerReference w:type="even" r:id="rId27"/>
          <w:headerReference w:type="first" r:id="rId28"/>
          <w:footerReference w:type="first" r:id="rId29"/>
          <w:pgSz w:w="11906" w:h="16838" w:code="9"/>
          <w:pgMar w:top="1134" w:right="1134" w:bottom="1134" w:left="1134" w:header="709" w:footer="707" w:gutter="0"/>
          <w:cols w:space="720"/>
          <w:titlePg/>
          <w:docGrid w:linePitch="299"/>
        </w:sectPr>
      </w:pPr>
    </w:p>
    <w:p w:rsidR="004170D6" w:rsidRDefault="00A12195" w:rsidP="00F223FE">
      <w:pPr>
        <w:pStyle w:val="Heading1"/>
      </w:pPr>
      <w:bookmarkStart w:id="460" w:name="_Toc378321699"/>
      <w:r w:rsidRPr="00024271">
        <w:lastRenderedPageBreak/>
        <w:t xml:space="preserve">Conditions </w:t>
      </w:r>
      <w:r w:rsidR="00B13DCB" w:rsidRPr="00024271">
        <w:t>of</w:t>
      </w:r>
      <w:r w:rsidRPr="00024271">
        <w:t xml:space="preserve"> Contract</w:t>
      </w:r>
      <w:bookmarkEnd w:id="460"/>
    </w:p>
    <w:p w:rsidR="00DC6926" w:rsidRPr="00CB3081" w:rsidRDefault="00F962FE" w:rsidP="001E06A9">
      <w:pPr>
        <w:pStyle w:val="Heading2"/>
      </w:pPr>
      <w:bookmarkStart w:id="461" w:name="_Toc330198828"/>
      <w:bookmarkStart w:id="462" w:name="_Toc378321700"/>
      <w:r w:rsidRPr="00CB3081">
        <w:t>Interpretation of Terms</w:t>
      </w:r>
      <w:bookmarkEnd w:id="461"/>
      <w:bookmarkEnd w:id="462"/>
    </w:p>
    <w:p w:rsidR="00DC6926" w:rsidRPr="00CB3081" w:rsidRDefault="00DC6926" w:rsidP="00DC6926">
      <w:r w:rsidRPr="00CB3081">
        <w:t>In these Conditions of Contract, unless the context otherwise requires:</w:t>
      </w:r>
    </w:p>
    <w:p w:rsidR="00DC6926" w:rsidRPr="00CB3081" w:rsidRDefault="00DC6926" w:rsidP="00DC6926">
      <w:r w:rsidRPr="001A485C">
        <w:rPr>
          <w:b/>
        </w:rPr>
        <w:t>'Agency'</w:t>
      </w:r>
      <w:r w:rsidRPr="00CB3081">
        <w:t xml:space="preserve"> means a department, agency or statutory authority of the Northern Territory of Australia.</w:t>
      </w:r>
    </w:p>
    <w:p w:rsidR="00DC6926" w:rsidRPr="00CB3081" w:rsidRDefault="00DC6926" w:rsidP="00DC6926">
      <w:r w:rsidRPr="001A485C">
        <w:rPr>
          <w:b/>
        </w:rPr>
        <w:t>'Annexure'</w:t>
      </w:r>
      <w:r w:rsidRPr="00CB3081">
        <w:t xml:space="preserve"> means the section in the RFQ that details the specific requirements applicable to the Conditions of Quoting and Contract concerning the execution of the Works.</w:t>
      </w:r>
    </w:p>
    <w:p w:rsidR="00DC6926" w:rsidRPr="00CB3081" w:rsidRDefault="00DC6926" w:rsidP="00DC6926">
      <w:r w:rsidRPr="001A485C">
        <w:rPr>
          <w:b/>
        </w:rPr>
        <w:t>'Completion'</w:t>
      </w:r>
      <w:r w:rsidRPr="00CB3081">
        <w:t xml:space="preserve"> means the Superintendent has determined that the execution of the Works has reached the stage where the Works are complete except for minor omissions and/or minor defects.</w:t>
      </w:r>
    </w:p>
    <w:p w:rsidR="00DC6926" w:rsidRPr="00CB3081" w:rsidRDefault="00DC6926" w:rsidP="00DC6926">
      <w:r w:rsidRPr="001A485C">
        <w:rPr>
          <w:b/>
        </w:rPr>
        <w:t>'Contract'</w:t>
      </w:r>
      <w:r w:rsidRPr="00CB3081">
        <w:t xml:space="preserve"> means the document, which constitutes or evidences or as the cases may be all the documents which constitute or evidence the final and concluded agreement between the Principal and the Contractor concerning the execution of the Works.</w:t>
      </w:r>
    </w:p>
    <w:p w:rsidR="00DC6926" w:rsidRPr="00CB3081" w:rsidRDefault="00DC6926" w:rsidP="00DC6926">
      <w:r w:rsidRPr="001A485C">
        <w:rPr>
          <w:b/>
        </w:rPr>
        <w:t>'Contractor'</w:t>
      </w:r>
      <w:r w:rsidRPr="00CB3081">
        <w:t xml:space="preserve"> means the legal entity that as party to the Contract is bound to execute the Works in accordance with the Contract and includes the successors and lawful assigns of the Contractor.</w:t>
      </w:r>
    </w:p>
    <w:p w:rsidR="007D1099" w:rsidRPr="00044B0D" w:rsidRDefault="007D1099" w:rsidP="007D1099">
      <w:pPr>
        <w:jc w:val="both"/>
        <w:rPr>
          <w:rFonts w:cs="Arial"/>
          <w:szCs w:val="22"/>
        </w:rPr>
      </w:pPr>
      <w:r w:rsidRPr="00164FBC">
        <w:rPr>
          <w:b/>
          <w:szCs w:val="22"/>
        </w:rPr>
        <w:t>'</w:t>
      </w:r>
      <w:r w:rsidRPr="00044B0D">
        <w:rPr>
          <w:rFonts w:cs="Arial"/>
          <w:b/>
          <w:szCs w:val="22"/>
        </w:rPr>
        <w:t xml:space="preserve">Contractor’s </w:t>
      </w:r>
      <w:r>
        <w:rPr>
          <w:rFonts w:cs="Arial"/>
          <w:b/>
          <w:szCs w:val="22"/>
        </w:rPr>
        <w:t>Quotation</w:t>
      </w:r>
      <w:r w:rsidRPr="00164FBC">
        <w:rPr>
          <w:b/>
          <w:szCs w:val="22"/>
        </w:rPr>
        <w:t>'</w:t>
      </w:r>
      <w:r w:rsidRPr="00044B0D">
        <w:rPr>
          <w:rFonts w:cs="Arial"/>
          <w:szCs w:val="22"/>
        </w:rPr>
        <w:t xml:space="preserve"> means the </w:t>
      </w:r>
      <w:r>
        <w:rPr>
          <w:rFonts w:cs="Arial"/>
          <w:szCs w:val="22"/>
        </w:rPr>
        <w:t>Quotation</w:t>
      </w:r>
      <w:r w:rsidRPr="00044B0D">
        <w:rPr>
          <w:rFonts w:cs="Arial"/>
          <w:szCs w:val="22"/>
        </w:rPr>
        <w:t xml:space="preserve"> submitted by the Contractor in response to the RF</w:t>
      </w:r>
      <w:r>
        <w:rPr>
          <w:rFonts w:cs="Arial"/>
          <w:szCs w:val="22"/>
        </w:rPr>
        <w:t>Q</w:t>
      </w:r>
      <w:r w:rsidRPr="00044B0D">
        <w:rPr>
          <w:rFonts w:cs="Arial"/>
          <w:szCs w:val="22"/>
        </w:rPr>
        <w:t>.</w:t>
      </w:r>
    </w:p>
    <w:p w:rsidR="00DC6926" w:rsidRPr="00CB3081" w:rsidRDefault="00DC6926" w:rsidP="00DC6926">
      <w:r w:rsidRPr="001A485C">
        <w:rPr>
          <w:b/>
        </w:rPr>
        <w:t>'Date of Acceptance'</w:t>
      </w:r>
      <w:r w:rsidRPr="00CB3081">
        <w:t xml:space="preserve"> means the date, appearing on the Notice of Acceptance or Order and if no date appears is the date on which the Principal sent the Notice of Acceptance or Order to the Contractor.</w:t>
      </w:r>
    </w:p>
    <w:p w:rsidR="007D1099" w:rsidRPr="00044B0D" w:rsidRDefault="007D1099" w:rsidP="007D1099">
      <w:pPr>
        <w:jc w:val="both"/>
        <w:rPr>
          <w:rFonts w:cs="Arial"/>
          <w:szCs w:val="22"/>
        </w:rPr>
      </w:pPr>
      <w:r w:rsidRPr="00164FBC">
        <w:rPr>
          <w:b/>
          <w:szCs w:val="22"/>
        </w:rPr>
        <w:t>'</w:t>
      </w:r>
      <w:r w:rsidRPr="00044B0D">
        <w:rPr>
          <w:rFonts w:cs="Arial"/>
          <w:b/>
          <w:szCs w:val="22"/>
        </w:rPr>
        <w:t>Defects Liability Period</w:t>
      </w:r>
      <w:r w:rsidRPr="00164FBC">
        <w:rPr>
          <w:b/>
          <w:szCs w:val="22"/>
        </w:rPr>
        <w:t>'</w:t>
      </w:r>
      <w:r w:rsidRPr="00044B0D">
        <w:rPr>
          <w:rFonts w:cs="Arial"/>
          <w:b/>
          <w:szCs w:val="22"/>
        </w:rPr>
        <w:t xml:space="preserve"> </w:t>
      </w:r>
      <w:r w:rsidRPr="00044B0D">
        <w:rPr>
          <w:rFonts w:cs="Arial"/>
          <w:szCs w:val="22"/>
        </w:rPr>
        <w:t>means the defects liability period referred to in the clause entitled ‘Defects Liability Peri</w:t>
      </w:r>
      <w:r>
        <w:rPr>
          <w:rFonts w:cs="Arial"/>
          <w:szCs w:val="22"/>
        </w:rPr>
        <w:t>od’ and stated in the Annexure.</w:t>
      </w:r>
    </w:p>
    <w:p w:rsidR="00DC6926" w:rsidRPr="00CB3081" w:rsidRDefault="00DC6926" w:rsidP="00DC6926">
      <w:r w:rsidRPr="001A485C">
        <w:rPr>
          <w:b/>
        </w:rPr>
        <w:t>'Documents'</w:t>
      </w:r>
      <w:r w:rsidRPr="00CB3081">
        <w:t xml:space="preserve"> means all material stored by any means and produced or used by the Contractor or sub-contractors in the course of the Contract including sketches, plans, drawings, specifications, designs, estimates, calculations, reports, models, and other articles, equipment, information, files and data.</w:t>
      </w:r>
    </w:p>
    <w:p w:rsidR="00DC6926" w:rsidRPr="00CB3081" w:rsidRDefault="00DC6926" w:rsidP="00DC6926">
      <w:r w:rsidRPr="001A485C">
        <w:rPr>
          <w:b/>
        </w:rPr>
        <w:t>'Drawings'</w:t>
      </w:r>
      <w:r w:rsidRPr="00CB3081">
        <w:t xml:space="preserve"> means the drawings referred to in the Scope of Works and any modification of such drawings notified to the Contractor by the Superintendent and includes such other drawings as may from time to time be supplied to the Contractor by the Superintendent, or the use of which has been permitted by the Superintendent, for the purposes of the Contract.</w:t>
      </w:r>
    </w:p>
    <w:p w:rsidR="00DC6926" w:rsidRPr="00CB3081" w:rsidRDefault="00DC6926" w:rsidP="00DC6926">
      <w:r w:rsidRPr="001A485C">
        <w:rPr>
          <w:b/>
        </w:rPr>
        <w:t>'Fixed Scheduled Services'</w:t>
      </w:r>
      <w:r w:rsidRPr="00CB3081">
        <w:t xml:space="preserve"> means a procurement Contract subject to specified terms and conditions where the Principal is obliged to accept and the Contractor has agreed to provide the Works according to the timetable or program set out in the Contract.</w:t>
      </w:r>
    </w:p>
    <w:p w:rsidR="00DC6926" w:rsidRPr="00CB3081" w:rsidRDefault="00DC6926" w:rsidP="00DC6926">
      <w:r w:rsidRPr="001A485C">
        <w:rPr>
          <w:b/>
        </w:rPr>
        <w:t>'Indigenous Person'</w:t>
      </w:r>
      <w:r w:rsidRPr="00CB3081">
        <w:t xml:space="preserve"> is a person of Australian Aboriginal or Torres Strait Islander descent who identifies themselves as </w:t>
      </w:r>
      <w:r w:rsidR="002E5CB0" w:rsidRPr="00CB3081">
        <w:t>I</w:t>
      </w:r>
      <w:r w:rsidRPr="00CB3081">
        <w:t xml:space="preserve">ndigenous and is accepted in the community in which they live as an </w:t>
      </w:r>
      <w:r w:rsidR="002E5CB0" w:rsidRPr="00CB3081">
        <w:t>I</w:t>
      </w:r>
      <w:r w:rsidRPr="00CB3081">
        <w:t>ndigenous person.</w:t>
      </w:r>
    </w:p>
    <w:p w:rsidR="00DC6926" w:rsidRPr="00CB3081" w:rsidRDefault="00DC6926" w:rsidP="00DC6926">
      <w:r w:rsidRPr="001A485C">
        <w:rPr>
          <w:b/>
        </w:rPr>
        <w:t>'Notice of Acceptance'</w:t>
      </w:r>
      <w:r w:rsidRPr="00CB3081">
        <w:t xml:space="preserve"> means the written notification and any accompanying documentation sent to the Contractor by the Principal advising acceptance of </w:t>
      </w:r>
      <w:r w:rsidR="007D1099">
        <w:t>it</w:t>
      </w:r>
      <w:r w:rsidR="007D1099" w:rsidRPr="00CB3081">
        <w:t xml:space="preserve">s </w:t>
      </w:r>
      <w:r w:rsidRPr="00CB3081">
        <w:t>Quotation to execute the Works.</w:t>
      </w:r>
    </w:p>
    <w:p w:rsidR="00DC6926" w:rsidRPr="00CB3081" w:rsidRDefault="00DC6926" w:rsidP="00DC6926">
      <w:r w:rsidRPr="001A485C">
        <w:rPr>
          <w:b/>
        </w:rPr>
        <w:t>'Order'</w:t>
      </w:r>
      <w:r w:rsidRPr="00CB3081">
        <w:t xml:space="preserve"> means an order issued on the Contractor by the Superintendent, whether on paper or by electronic means, which conveys the essential details of a particular work requirement under the Contract and includes any methods of ordering the Works specifically referred to in the Contract.</w:t>
      </w:r>
    </w:p>
    <w:p w:rsidR="00DC6926" w:rsidRPr="00CB3081" w:rsidRDefault="00DC6926" w:rsidP="00DC6926">
      <w:r w:rsidRPr="001A485C">
        <w:rPr>
          <w:b/>
        </w:rPr>
        <w:lastRenderedPageBreak/>
        <w:t>'Period Contract'</w:t>
      </w:r>
      <w:r w:rsidRPr="00CB3081">
        <w:t xml:space="preserve"> means Standing Offer arrangements have been entered into with </w:t>
      </w:r>
      <w:r w:rsidR="005C2976">
        <w:t>the</w:t>
      </w:r>
      <w:r w:rsidRPr="00CB3081">
        <w:t xml:space="preserve"> Contractor for the provision of Works </w:t>
      </w:r>
      <w:r w:rsidR="005C2976">
        <w:t>as and when required over the Contract period</w:t>
      </w:r>
      <w:r w:rsidRPr="00CB3081">
        <w:t>.</w:t>
      </w:r>
    </w:p>
    <w:p w:rsidR="00DC6926" w:rsidRPr="00CB3081" w:rsidRDefault="00DC6926" w:rsidP="00DC6926">
      <w:r w:rsidRPr="001A485C">
        <w:rPr>
          <w:b/>
        </w:rPr>
        <w:t>'Principal'</w:t>
      </w:r>
      <w:r w:rsidRPr="00CB3081">
        <w:t xml:space="preserve"> means the Northern Territory of Australia.  The Principal for Power and Water Contracts is the Power and Water Corporation.</w:t>
      </w:r>
    </w:p>
    <w:p w:rsidR="00DC6926" w:rsidRPr="00CB3081" w:rsidRDefault="00DC6926" w:rsidP="00DC6926">
      <w:r w:rsidRPr="001A485C">
        <w:rPr>
          <w:b/>
        </w:rPr>
        <w:t>'Portion of the Works</w:t>
      </w:r>
      <w:r w:rsidRPr="00CB3081">
        <w:t>' means the Superintendent has directed the Contractor to carry out particular work in accordance with the Contract, such work representing a part of the total Works required under the Contract.</w:t>
      </w:r>
    </w:p>
    <w:p w:rsidR="00DC6926" w:rsidRPr="00CB3081" w:rsidRDefault="00DC6926" w:rsidP="00DC6926">
      <w:r w:rsidRPr="001A485C">
        <w:rPr>
          <w:b/>
        </w:rPr>
        <w:t>'Rate'</w:t>
      </w:r>
      <w:r w:rsidRPr="00CB3081">
        <w:t xml:space="preserve"> means the rate per any section or item of the Works as stated in the Contract.</w:t>
      </w:r>
    </w:p>
    <w:p w:rsidR="00DC6926" w:rsidRPr="00CB3081" w:rsidRDefault="00DC6926" w:rsidP="00DC6926">
      <w:r w:rsidRPr="001A485C">
        <w:rPr>
          <w:b/>
        </w:rPr>
        <w:t>'Request for Quotation (RFQ)'</w:t>
      </w:r>
      <w:r w:rsidRPr="00CB3081">
        <w:t xml:space="preserve"> means the document(s) containing or referring to the Conditions of Quoting and Contract, the Annexure, Special Conditions of Contract (if any), Northern Territory Procurement Code, Preliminary Clauses, Scope of Works, Response Schedules, Drawings and any other document issued for the purposes of inviting Quotations for the Works.</w:t>
      </w:r>
    </w:p>
    <w:p w:rsidR="00DC6926" w:rsidRPr="00CB3081" w:rsidRDefault="00DC6926" w:rsidP="00DC6926">
      <w:r w:rsidRPr="001A485C">
        <w:rPr>
          <w:b/>
        </w:rPr>
        <w:t>'Schedule of Rates</w:t>
      </w:r>
      <w:r w:rsidRPr="00CB3081">
        <w:t>' means any schedule included in the Contract which, in respect of any section or item of work to be carried out, shows the respective unit rate of payment for execution of that work and which may also include lump sums, provisional sums other sums, quantities and prices.</w:t>
      </w:r>
    </w:p>
    <w:p w:rsidR="00DC6926" w:rsidRPr="00CB3081" w:rsidRDefault="00DC6926" w:rsidP="00DC6926">
      <w:r w:rsidRPr="001A485C">
        <w:rPr>
          <w:b/>
        </w:rPr>
        <w:t>'Scope of Works'</w:t>
      </w:r>
      <w:r w:rsidRPr="00CB3081">
        <w:t xml:space="preserve"> means the sections of the RFQ detailing the technical requirements of the work to be carried out as existing at the Date of Acceptance of the Quotation and any modification of such Works thereafter directed or the use of which has been permitted by the Superintendent for the purposes of the Contract.</w:t>
      </w:r>
    </w:p>
    <w:p w:rsidR="00DC6926" w:rsidRPr="00CB3081" w:rsidRDefault="00DC6926" w:rsidP="00DC6926">
      <w:r w:rsidRPr="001A485C">
        <w:rPr>
          <w:b/>
        </w:rPr>
        <w:t>'Site'</w:t>
      </w:r>
      <w:r w:rsidRPr="00CB3081">
        <w:t xml:space="preserve"> means the lands and other places to be made available and any other lands and places made available to the Contractor by the Principal for the purpose of the Contract.</w:t>
      </w:r>
    </w:p>
    <w:p w:rsidR="00DC6926" w:rsidRPr="00CB3081" w:rsidRDefault="00DC6926" w:rsidP="00DC6926">
      <w:r w:rsidRPr="001A485C">
        <w:rPr>
          <w:b/>
        </w:rPr>
        <w:t>'Standing Offer'</w:t>
      </w:r>
      <w:r w:rsidRPr="00CB3081">
        <w:t xml:space="preserve"> means the Contractor agrees to provide the Works from time to time if and when authorised by the Superintendent by the issue of an Order.  The Contractor agrees that the Principal is not obliged to order a specific number of, or any, Works during the term of the Contract.</w:t>
      </w:r>
    </w:p>
    <w:p w:rsidR="00DC6926" w:rsidRPr="00CB3081" w:rsidRDefault="00DC6926" w:rsidP="00DC6926">
      <w:r w:rsidRPr="001A485C">
        <w:rPr>
          <w:b/>
        </w:rPr>
        <w:t>'sub-contractor'</w:t>
      </w:r>
      <w:r w:rsidRPr="00CB3081">
        <w:t xml:space="preserve"> means a person other than the Contractor’s employees engaged by the Contractor who provides goods, services or works to the Contractor.</w:t>
      </w:r>
    </w:p>
    <w:p w:rsidR="00DC6926" w:rsidRPr="00CB3081" w:rsidRDefault="00DC6926" w:rsidP="00DC6926">
      <w:r w:rsidRPr="001A485C">
        <w:rPr>
          <w:b/>
        </w:rPr>
        <w:t>'Superintendent'</w:t>
      </w:r>
      <w:r w:rsidRPr="00CB3081">
        <w:t xml:space="preserve"> means the person named in the Annexure as the Superintendent or other person from time to time appointed in writing by the Principal to be the Superintendent for the purposes of the Contract, and notified as such in writing to the Contractor by the Principal.</w:t>
      </w:r>
    </w:p>
    <w:p w:rsidR="00DC6926" w:rsidRPr="00CB3081" w:rsidRDefault="00DC6926" w:rsidP="00DC6926">
      <w:r w:rsidRPr="001A485C">
        <w:rPr>
          <w:b/>
        </w:rPr>
        <w:t>'Tax Invoice'</w:t>
      </w:r>
      <w:r w:rsidRPr="00CB3081">
        <w:t xml:space="preserve"> has the meaning given in </w:t>
      </w:r>
      <w:r w:rsidRPr="0038273E">
        <w:rPr>
          <w:i/>
        </w:rPr>
        <w:t>A New Tax System (Goods and Services Tax) Act 1999</w:t>
      </w:r>
      <w:r w:rsidRPr="00CB3081">
        <w:t>.</w:t>
      </w:r>
    </w:p>
    <w:p w:rsidR="00DC6926" w:rsidRPr="00CB3081" w:rsidRDefault="00DC6926" w:rsidP="00DC6926">
      <w:r w:rsidRPr="001A485C">
        <w:rPr>
          <w:b/>
        </w:rPr>
        <w:t>'Works'</w:t>
      </w:r>
      <w:r w:rsidRPr="00CB3081">
        <w:t xml:space="preserve"> means the whole of the work to be executed in accordance with the Contract, including all variations and remedial work provided for by the Contract.</w:t>
      </w:r>
    </w:p>
    <w:p w:rsidR="00DC6926" w:rsidRPr="00CB3081" w:rsidRDefault="00DC6926" w:rsidP="00DC6926">
      <w:r w:rsidRPr="00CB3081">
        <w:t>In the Contract, unless the contrary intention appears:</w:t>
      </w:r>
    </w:p>
    <w:p w:rsidR="00DC6926" w:rsidRPr="00CB3081" w:rsidRDefault="00DC6926" w:rsidP="001A485C">
      <w:pPr>
        <w:pStyle w:val="ListParagraph"/>
        <w:numPr>
          <w:ilvl w:val="0"/>
          <w:numId w:val="36"/>
        </w:numPr>
      </w:pPr>
      <w:r w:rsidRPr="00CB3081">
        <w:t>headings are for the purpose of convenient reference only and shall not be used in the interpretation of these conditions;</w:t>
      </w:r>
    </w:p>
    <w:p w:rsidR="00DC6926" w:rsidRPr="00CB3081" w:rsidRDefault="00DC6926" w:rsidP="001A485C">
      <w:pPr>
        <w:pStyle w:val="ListParagraph"/>
        <w:numPr>
          <w:ilvl w:val="0"/>
          <w:numId w:val="36"/>
        </w:numPr>
      </w:pPr>
      <w:r w:rsidRPr="00CB3081">
        <w:t>the singular includes the plural and vice-versa;</w:t>
      </w:r>
    </w:p>
    <w:p w:rsidR="00DC6926" w:rsidRPr="00CB3081" w:rsidRDefault="00DC6926" w:rsidP="001A485C">
      <w:pPr>
        <w:pStyle w:val="ListParagraph"/>
        <w:numPr>
          <w:ilvl w:val="0"/>
          <w:numId w:val="36"/>
        </w:numPr>
      </w:pPr>
      <w:r w:rsidRPr="00CB3081">
        <w:t>a reference to one gender includes the other;</w:t>
      </w:r>
    </w:p>
    <w:p w:rsidR="00DC6926" w:rsidRPr="00CB3081" w:rsidRDefault="00DC6926" w:rsidP="001A485C">
      <w:pPr>
        <w:pStyle w:val="ListParagraph"/>
        <w:numPr>
          <w:ilvl w:val="0"/>
          <w:numId w:val="36"/>
        </w:numPr>
      </w:pPr>
      <w:r w:rsidRPr="00CB3081">
        <w:t>a reference to a person includes a body politic, body corporate or a partnership joint venture, incorporated association, government, local government authority or agency;</w:t>
      </w:r>
    </w:p>
    <w:p w:rsidR="00DC6926" w:rsidRPr="00CB3081" w:rsidRDefault="00DC6926" w:rsidP="001A485C">
      <w:pPr>
        <w:pStyle w:val="ListParagraph"/>
        <w:numPr>
          <w:ilvl w:val="0"/>
          <w:numId w:val="36"/>
        </w:numPr>
      </w:pPr>
      <w:r w:rsidRPr="00CB3081">
        <w:t xml:space="preserve">a reference to a party includes that party’s administrators, successors, and permitted assigns, including any person to whom that party </w:t>
      </w:r>
      <w:proofErr w:type="spellStart"/>
      <w:r w:rsidRPr="00CB3081">
        <w:t>n</w:t>
      </w:r>
      <w:r w:rsidR="00B01D94">
        <w:t>ovates</w:t>
      </w:r>
      <w:proofErr w:type="spellEnd"/>
      <w:r w:rsidR="00B01D94">
        <w:t xml:space="preserve"> any part of the Contract;</w:t>
      </w:r>
    </w:p>
    <w:p w:rsidR="00DC6926" w:rsidRPr="00CB3081" w:rsidRDefault="00DC6926" w:rsidP="001A485C">
      <w:pPr>
        <w:pStyle w:val="ListParagraph"/>
        <w:numPr>
          <w:ilvl w:val="0"/>
          <w:numId w:val="36"/>
        </w:numPr>
      </w:pPr>
      <w:r w:rsidRPr="00CB3081">
        <w:t>if the last day of any period prescribed for the doing of an action falls on a day which is not a Working Day, the action shall be done no later than the end of the next Working Day;</w:t>
      </w:r>
    </w:p>
    <w:p w:rsidR="00DC6926" w:rsidRPr="00CB3081" w:rsidRDefault="00DC6926" w:rsidP="001A485C">
      <w:pPr>
        <w:pStyle w:val="ListParagraph"/>
        <w:numPr>
          <w:ilvl w:val="0"/>
          <w:numId w:val="36"/>
        </w:numPr>
      </w:pPr>
      <w:r w:rsidRPr="00CB3081">
        <w:lastRenderedPageBreak/>
        <w:t>a reference to time is to Australian Central Standard Time;</w:t>
      </w:r>
    </w:p>
    <w:p w:rsidR="00DC6926" w:rsidRPr="00CB3081" w:rsidRDefault="00DC6926" w:rsidP="001A485C">
      <w:pPr>
        <w:pStyle w:val="ListParagraph"/>
        <w:numPr>
          <w:ilvl w:val="0"/>
          <w:numId w:val="36"/>
        </w:numPr>
      </w:pPr>
      <w:r w:rsidRPr="00CB3081">
        <w:t>a reference to an Act is a reference to an Act of the Commonwealth, State or Territory of Australia, as amended from time to time, and includes a reference to any subordinate legislation made under the Act;</w:t>
      </w:r>
    </w:p>
    <w:p w:rsidR="00DC6926" w:rsidRPr="00CB3081" w:rsidRDefault="00DC6926" w:rsidP="001A485C">
      <w:pPr>
        <w:pStyle w:val="ListParagraph"/>
        <w:numPr>
          <w:ilvl w:val="0"/>
          <w:numId w:val="36"/>
        </w:numPr>
      </w:pPr>
      <w:r w:rsidRPr="00CB3081">
        <w:t>a reference to a “dollar”, “$”, “$A” or “AUD” means the Australian dollar unless otherwise stated;</w:t>
      </w:r>
    </w:p>
    <w:p w:rsidR="00DC6926" w:rsidRPr="00CB3081" w:rsidRDefault="00DC6926" w:rsidP="001A485C">
      <w:pPr>
        <w:pStyle w:val="ListParagraph"/>
        <w:numPr>
          <w:ilvl w:val="0"/>
          <w:numId w:val="36"/>
        </w:numPr>
      </w:pPr>
      <w:r w:rsidRPr="00CB3081">
        <w:t>a reference to a “measurement” means Australian legal units of measurement unless otherwise specified;</w:t>
      </w:r>
    </w:p>
    <w:p w:rsidR="00DC6926" w:rsidRPr="00CB3081" w:rsidRDefault="00DC6926" w:rsidP="001A485C">
      <w:pPr>
        <w:pStyle w:val="ListParagraph"/>
        <w:numPr>
          <w:ilvl w:val="0"/>
          <w:numId w:val="36"/>
        </w:numPr>
      </w:pPr>
      <w:r w:rsidRPr="00CB3081">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DC6926" w:rsidRPr="00CB3081" w:rsidRDefault="00DC6926" w:rsidP="001A485C">
      <w:pPr>
        <w:pStyle w:val="ListParagraph"/>
        <w:numPr>
          <w:ilvl w:val="0"/>
          <w:numId w:val="36"/>
        </w:numPr>
      </w:pPr>
      <w:r w:rsidRPr="00CB3081">
        <w:t>the word “includes” in any form is not a word of limitation;</w:t>
      </w:r>
    </w:p>
    <w:p w:rsidR="00DC6926" w:rsidRPr="00CB3081" w:rsidRDefault="00DC6926" w:rsidP="001A485C">
      <w:pPr>
        <w:pStyle w:val="ListParagraph"/>
        <w:numPr>
          <w:ilvl w:val="0"/>
          <w:numId w:val="36"/>
        </w:numPr>
      </w:pPr>
      <w:r w:rsidRPr="00CB3081">
        <w:t xml:space="preserve">a reference to a clause includes a reference to a subclause of that clause; and </w:t>
      </w:r>
    </w:p>
    <w:p w:rsidR="00DC6926" w:rsidRPr="00CB3081" w:rsidRDefault="00DC6926" w:rsidP="001A485C">
      <w:pPr>
        <w:pStyle w:val="ListParagraph"/>
        <w:numPr>
          <w:ilvl w:val="0"/>
          <w:numId w:val="36"/>
        </w:numPr>
      </w:pPr>
      <w:proofErr w:type="gramStart"/>
      <w:r w:rsidRPr="00CB3081">
        <w:t>a</w:t>
      </w:r>
      <w:proofErr w:type="gramEnd"/>
      <w:r w:rsidRPr="00CB3081">
        <w:t xml:space="preserve"> reference to a clause, paragraph, schedule or annexure is to a clause or paragraph of, or schedule or annexure to, this Contract, and a reference to this Contract includes any schedule or annexure.</w:t>
      </w:r>
    </w:p>
    <w:p w:rsidR="00DC6926" w:rsidRPr="00CB3081" w:rsidRDefault="00F962FE" w:rsidP="001A485C">
      <w:pPr>
        <w:pStyle w:val="Heading2"/>
      </w:pPr>
      <w:bookmarkStart w:id="463" w:name="_Toc330198829"/>
      <w:bookmarkStart w:id="464" w:name="_Toc378321701"/>
      <w:r w:rsidRPr="00CB3081">
        <w:t>Formation of Contract</w:t>
      </w:r>
      <w:bookmarkEnd w:id="463"/>
      <w:bookmarkEnd w:id="464"/>
    </w:p>
    <w:p w:rsidR="00DC6926" w:rsidRPr="00CB3081" w:rsidRDefault="00DC6926" w:rsidP="00DC6926">
      <w:r w:rsidRPr="00CB3081">
        <w:t>The Contract is comprised of:</w:t>
      </w:r>
    </w:p>
    <w:p w:rsidR="00DC6926" w:rsidRPr="00CB3081" w:rsidRDefault="00DC6926" w:rsidP="001A485C">
      <w:pPr>
        <w:pStyle w:val="ListParagraph"/>
        <w:numPr>
          <w:ilvl w:val="0"/>
          <w:numId w:val="37"/>
        </w:numPr>
      </w:pPr>
      <w:r w:rsidRPr="00CB3081">
        <w:t>these Conditions of Contract and any Special Conditions;</w:t>
      </w:r>
    </w:p>
    <w:p w:rsidR="00DC6926" w:rsidRPr="00CB3081" w:rsidRDefault="00DC6926" w:rsidP="001A485C">
      <w:pPr>
        <w:pStyle w:val="ListParagraph"/>
        <w:numPr>
          <w:ilvl w:val="0"/>
          <w:numId w:val="37"/>
        </w:numPr>
      </w:pPr>
      <w:r w:rsidRPr="00CB3081">
        <w:t>the Notice of Acceptance;</w:t>
      </w:r>
    </w:p>
    <w:p w:rsidR="00DC6926" w:rsidRPr="00CB3081" w:rsidRDefault="00DC6926" w:rsidP="001A485C">
      <w:pPr>
        <w:pStyle w:val="ListParagraph"/>
        <w:numPr>
          <w:ilvl w:val="0"/>
          <w:numId w:val="37"/>
        </w:numPr>
      </w:pPr>
      <w:r w:rsidRPr="00CB3081">
        <w:t>the RFQ;</w:t>
      </w:r>
    </w:p>
    <w:p w:rsidR="00DC6926" w:rsidRPr="00CB3081" w:rsidRDefault="00DC6926" w:rsidP="001A485C">
      <w:pPr>
        <w:pStyle w:val="ListParagraph"/>
        <w:numPr>
          <w:ilvl w:val="0"/>
          <w:numId w:val="37"/>
        </w:numPr>
      </w:pPr>
      <w:r w:rsidRPr="00CB3081">
        <w:t xml:space="preserve">the </w:t>
      </w:r>
      <w:r w:rsidR="007D1099">
        <w:t>Contractor</w:t>
      </w:r>
      <w:r w:rsidR="007D1099" w:rsidRPr="00CB3081">
        <w:t xml:space="preserve">’s </w:t>
      </w:r>
      <w:r w:rsidRPr="00CB3081">
        <w:t>Quotation response; and</w:t>
      </w:r>
    </w:p>
    <w:p w:rsidR="00DC6926" w:rsidRPr="00CB3081" w:rsidRDefault="00DC6926" w:rsidP="001A485C">
      <w:pPr>
        <w:pStyle w:val="ListParagraph"/>
        <w:numPr>
          <w:ilvl w:val="0"/>
          <w:numId w:val="37"/>
        </w:numPr>
      </w:pPr>
      <w:proofErr w:type="gramStart"/>
      <w:r w:rsidRPr="00CB3081">
        <w:t>any</w:t>
      </w:r>
      <w:proofErr w:type="gramEnd"/>
      <w:r w:rsidRPr="00CB3081">
        <w:t xml:space="preserve"> other document expressly referred to in items (a) to (c) of this clause as forming part of the contract (together the Contract).</w:t>
      </w:r>
    </w:p>
    <w:p w:rsidR="00DC6926" w:rsidRPr="00CB3081" w:rsidRDefault="00DC6926" w:rsidP="00DC6926">
      <w:r w:rsidRPr="00CB3081">
        <w:t>If there is any inconsistency between any part of the Contract, a descending order of precedence shall be accorded to the:</w:t>
      </w:r>
    </w:p>
    <w:p w:rsidR="00DC6926" w:rsidRPr="00CB3081" w:rsidRDefault="00DC6926" w:rsidP="001A485C">
      <w:pPr>
        <w:pStyle w:val="ListParagraph"/>
        <w:numPr>
          <w:ilvl w:val="0"/>
          <w:numId w:val="38"/>
        </w:numPr>
      </w:pPr>
      <w:r w:rsidRPr="00CB3081">
        <w:t>Special Conditions (if any);</w:t>
      </w:r>
    </w:p>
    <w:p w:rsidR="00DC6926" w:rsidRPr="00CB3081" w:rsidRDefault="00DC6926" w:rsidP="001A485C">
      <w:pPr>
        <w:pStyle w:val="ListParagraph"/>
        <w:numPr>
          <w:ilvl w:val="0"/>
          <w:numId w:val="38"/>
        </w:numPr>
      </w:pPr>
      <w:r w:rsidRPr="00CB3081">
        <w:t>these Conditions of Contract;</w:t>
      </w:r>
    </w:p>
    <w:p w:rsidR="00DC6926" w:rsidRPr="00CB3081" w:rsidRDefault="00DC6926" w:rsidP="001A485C">
      <w:pPr>
        <w:pStyle w:val="ListParagraph"/>
        <w:numPr>
          <w:ilvl w:val="0"/>
          <w:numId w:val="38"/>
        </w:numPr>
      </w:pPr>
      <w:r w:rsidRPr="00CB3081">
        <w:t>Annexure to the Conditions of Quoting and Contract;</w:t>
      </w:r>
    </w:p>
    <w:p w:rsidR="00DC6926" w:rsidRPr="00CB3081" w:rsidRDefault="00DC6926" w:rsidP="001A485C">
      <w:pPr>
        <w:pStyle w:val="ListParagraph"/>
        <w:numPr>
          <w:ilvl w:val="0"/>
          <w:numId w:val="38"/>
        </w:numPr>
      </w:pPr>
      <w:r w:rsidRPr="00CB3081">
        <w:t>Notice of Acceptance;</w:t>
      </w:r>
    </w:p>
    <w:p w:rsidR="00DC6926" w:rsidRPr="00CB3081" w:rsidRDefault="00DC6926" w:rsidP="001A485C">
      <w:pPr>
        <w:pStyle w:val="ListParagraph"/>
        <w:numPr>
          <w:ilvl w:val="0"/>
          <w:numId w:val="38"/>
        </w:numPr>
      </w:pPr>
      <w:r w:rsidRPr="00CB3081">
        <w:t>Preliminary clauses;</w:t>
      </w:r>
    </w:p>
    <w:p w:rsidR="00DC6926" w:rsidRPr="00CB3081" w:rsidRDefault="00DC6926" w:rsidP="001A485C">
      <w:pPr>
        <w:pStyle w:val="ListParagraph"/>
        <w:numPr>
          <w:ilvl w:val="0"/>
          <w:numId w:val="38"/>
        </w:numPr>
      </w:pPr>
      <w:r w:rsidRPr="00CB3081">
        <w:t>Scope of Works;</w:t>
      </w:r>
    </w:p>
    <w:p w:rsidR="00DC6926" w:rsidRPr="00CB3081" w:rsidRDefault="00DC6926" w:rsidP="001A485C">
      <w:pPr>
        <w:pStyle w:val="ListParagraph"/>
        <w:numPr>
          <w:ilvl w:val="0"/>
          <w:numId w:val="38"/>
        </w:numPr>
      </w:pPr>
      <w:r w:rsidRPr="00CB3081">
        <w:t>Drawings and Scope of Works included in the RFQ;</w:t>
      </w:r>
    </w:p>
    <w:p w:rsidR="00DC6926" w:rsidRPr="00CB3081" w:rsidRDefault="00DC6926" w:rsidP="001A485C">
      <w:pPr>
        <w:pStyle w:val="ListParagraph"/>
        <w:numPr>
          <w:ilvl w:val="0"/>
          <w:numId w:val="38"/>
        </w:numPr>
      </w:pPr>
      <w:r w:rsidRPr="00CB3081">
        <w:t xml:space="preserve">any other document expressly referred to in items (a) to (g) inclusive of this clause </w:t>
      </w:r>
      <w:r w:rsidR="00B01D94">
        <w:t>as forming part of the Contract;</w:t>
      </w:r>
    </w:p>
    <w:p w:rsidR="00DC6926" w:rsidRPr="00CB3081" w:rsidRDefault="00DC6926" w:rsidP="001A485C">
      <w:pPr>
        <w:pStyle w:val="ListParagraph"/>
        <w:numPr>
          <w:ilvl w:val="0"/>
          <w:numId w:val="38"/>
        </w:numPr>
      </w:pPr>
      <w:r w:rsidRPr="00CB3081">
        <w:t xml:space="preserve">Conditions of Quoting and all other documents, other than those specified above in (a) to (g) inclusive, forming the RFQ or the Contract (other than the </w:t>
      </w:r>
      <w:r w:rsidR="007D1099">
        <w:t>Contractor</w:t>
      </w:r>
      <w:r w:rsidR="007D1099" w:rsidRPr="00CB3081">
        <w:t>’s</w:t>
      </w:r>
      <w:r w:rsidRPr="00CB3081">
        <w:t xml:space="preserve"> Quotation); and</w:t>
      </w:r>
    </w:p>
    <w:p w:rsidR="00DC6926" w:rsidRPr="00CB3081" w:rsidRDefault="00DC6926" w:rsidP="001A485C">
      <w:pPr>
        <w:pStyle w:val="ListParagraph"/>
        <w:numPr>
          <w:ilvl w:val="0"/>
          <w:numId w:val="38"/>
        </w:numPr>
      </w:pPr>
      <w:r w:rsidRPr="00CB3081">
        <w:t xml:space="preserve">the </w:t>
      </w:r>
      <w:r w:rsidR="007D1099">
        <w:t>Contractor</w:t>
      </w:r>
      <w:r w:rsidR="007D1099" w:rsidRPr="00CB3081">
        <w:t>’s</w:t>
      </w:r>
      <w:r w:rsidRPr="00CB3081">
        <w:t xml:space="preserve"> Quotation response including any Drawings,</w:t>
      </w:r>
    </w:p>
    <w:p w:rsidR="00DC6926" w:rsidRPr="00CB3081" w:rsidRDefault="00DC6926" w:rsidP="00DC6926">
      <w:proofErr w:type="gramStart"/>
      <w:r w:rsidRPr="00CB3081">
        <w:t>so</w:t>
      </w:r>
      <w:proofErr w:type="gramEnd"/>
      <w:r w:rsidRPr="00CB3081">
        <w:t xml:space="preserve"> that the provision in the higher ranked document, to the extent of the inconsistency, shall prevail.</w:t>
      </w:r>
    </w:p>
    <w:p w:rsidR="00DC6926" w:rsidRPr="00CB3081" w:rsidRDefault="00F962FE" w:rsidP="001A485C">
      <w:pPr>
        <w:pStyle w:val="Heading2"/>
      </w:pPr>
      <w:bookmarkStart w:id="465" w:name="_Toc280820465"/>
      <w:bookmarkStart w:id="466" w:name="_Toc280867852"/>
      <w:bookmarkStart w:id="467" w:name="_Toc280868130"/>
      <w:bookmarkStart w:id="468" w:name="_Toc330198830"/>
      <w:bookmarkStart w:id="469" w:name="_Toc378321702"/>
      <w:bookmarkEnd w:id="465"/>
      <w:bookmarkEnd w:id="466"/>
      <w:bookmarkEnd w:id="467"/>
      <w:r w:rsidRPr="00CB3081">
        <w:t>Nature of Contract</w:t>
      </w:r>
      <w:bookmarkEnd w:id="468"/>
      <w:bookmarkEnd w:id="469"/>
    </w:p>
    <w:p w:rsidR="00DC6926" w:rsidRPr="00CB3081" w:rsidRDefault="00DC6926" w:rsidP="00A94903">
      <w:pPr>
        <w:pStyle w:val="Heading3"/>
      </w:pPr>
      <w:r w:rsidRPr="00CB3081">
        <w:t>Type of Contract</w:t>
      </w:r>
    </w:p>
    <w:p w:rsidR="00DC6926" w:rsidRPr="00CB3081" w:rsidRDefault="00DC6926" w:rsidP="00DC6926">
      <w:r w:rsidRPr="00CB3081">
        <w:t>The type of Contract is stated in the Annexure.</w:t>
      </w:r>
    </w:p>
    <w:p w:rsidR="00DC6926" w:rsidRPr="00CB3081" w:rsidRDefault="00DC6926" w:rsidP="00A94903">
      <w:pPr>
        <w:pStyle w:val="Heading3"/>
      </w:pPr>
      <w:r w:rsidRPr="00CB3081">
        <w:t>Basis of Payment</w:t>
      </w:r>
    </w:p>
    <w:p w:rsidR="00DC6926" w:rsidRPr="00CB3081" w:rsidRDefault="00DC6926" w:rsidP="00DC6926">
      <w:r w:rsidRPr="00CB3081">
        <w:t>The basis for payment will be stated in the Annexure.</w:t>
      </w:r>
    </w:p>
    <w:p w:rsidR="00DC6926" w:rsidRPr="00CB3081" w:rsidRDefault="00DC6926" w:rsidP="00DC6926">
      <w:r w:rsidRPr="00CB3081">
        <w:lastRenderedPageBreak/>
        <w:t xml:space="preserve">Where the Contract is deemed to be on a Standing Offer basis the sum payable shall, subject to any adjustment made pursuant to the Contract, be the measured quantity of each item of the </w:t>
      </w:r>
      <w:r w:rsidR="005C2976">
        <w:t>Works</w:t>
      </w:r>
      <w:r w:rsidR="005C2976" w:rsidRPr="00CB3081">
        <w:t xml:space="preserve"> </w:t>
      </w:r>
      <w:r w:rsidRPr="00CB3081">
        <w:t>actually carried out at the rate set out in the Schedule of Rates.</w:t>
      </w:r>
    </w:p>
    <w:p w:rsidR="00DC6926" w:rsidRPr="00CB3081" w:rsidRDefault="00DC6926" w:rsidP="00DC6926">
      <w:r w:rsidRPr="00CB3081">
        <w:t xml:space="preserve">Where the contract is deemed to be on a Fixed Scheduled Services basis, the sum payable shall be, subject to any adjustment made pursuant to the Contract, the monthly measured quantity of each item of the </w:t>
      </w:r>
      <w:r w:rsidR="005C2976">
        <w:t>Works</w:t>
      </w:r>
      <w:r w:rsidR="005C2976" w:rsidRPr="00CB3081">
        <w:t xml:space="preserve"> </w:t>
      </w:r>
      <w:r w:rsidRPr="00CB3081">
        <w:t>performed at the rate set out in the Schedule of Rates.</w:t>
      </w:r>
    </w:p>
    <w:p w:rsidR="00DC6926" w:rsidRPr="00CB3081" w:rsidRDefault="00DC6926" w:rsidP="00A94903">
      <w:pPr>
        <w:pStyle w:val="Heading3"/>
      </w:pPr>
      <w:r w:rsidRPr="00CB3081">
        <w:t>Period of Contract</w:t>
      </w:r>
    </w:p>
    <w:p w:rsidR="00DC6926" w:rsidRPr="00CB3081" w:rsidRDefault="00DC6926" w:rsidP="00DC6926">
      <w:r w:rsidRPr="00CB3081">
        <w:t>The Contract is a Period Contract.  The initial period of the Contract is the period stated in the Annexure.  The Contract shall commence in accordance with the nomination in the Annexure, being either a specific date or the Date of Acceptance.</w:t>
      </w:r>
    </w:p>
    <w:p w:rsidR="00DC6926" w:rsidRPr="00CB3081" w:rsidRDefault="00DC6926" w:rsidP="00A94903">
      <w:pPr>
        <w:pStyle w:val="Heading3"/>
      </w:pPr>
      <w:r w:rsidRPr="00CB3081">
        <w:t>Contract Extension</w:t>
      </w:r>
    </w:p>
    <w:p w:rsidR="00DC6926" w:rsidRPr="00CB3081" w:rsidRDefault="00DC6926" w:rsidP="00DC6926">
      <w:r w:rsidRPr="00CB3081">
        <w:t>The Principal has the right to extend the Contract for any further period(s) as stated in the Annexure.  There is no obligation on the Principal to extend the Contract.</w:t>
      </w:r>
    </w:p>
    <w:p w:rsidR="00DC6926" w:rsidRPr="00CB3081" w:rsidRDefault="00DC6926" w:rsidP="00DC6926">
      <w:r w:rsidRPr="00CB3081">
        <w:t>An extension to the Contract is not valid until the Principal gives the Contractor the opportunity to submit revised rates and the Principal agrees to any revised rates and notifies the Contractor in writing that the Contract is extended.</w:t>
      </w:r>
    </w:p>
    <w:p w:rsidR="00DC6926" w:rsidRPr="00CB3081" w:rsidRDefault="00DC6926" w:rsidP="00A94903">
      <w:pPr>
        <w:pStyle w:val="Heading3"/>
      </w:pPr>
      <w:r w:rsidRPr="00CB3081">
        <w:t>Estimated Quantities</w:t>
      </w:r>
    </w:p>
    <w:p w:rsidR="00DC6926" w:rsidRPr="00CB3081" w:rsidRDefault="00DC6926" w:rsidP="00DC6926">
      <w:r w:rsidRPr="00CB3081">
        <w:t>The estimated quantities required are shown in the Schedule of Rates in the Response Schedules.  Although every endeavour has been made to form an accurate estimate of requirements during the period of the Contract, the Principal does not bind itself to take the quantities stated, but reserves the right to order greater or lesser of the quantities according to requirements during that time.</w:t>
      </w:r>
    </w:p>
    <w:p w:rsidR="00DC6926" w:rsidRPr="00CB3081" w:rsidRDefault="00DC6926" w:rsidP="00DC6926">
      <w:r w:rsidRPr="00CB3081">
        <w:t>If in the opinion of the Principal, specific requirements of the Agency are outside the scope and intent of the Contract, the Principal shall be free to obtain the requirements or any part of them by other means.</w:t>
      </w:r>
    </w:p>
    <w:p w:rsidR="00DC6926" w:rsidRPr="00CB3081" w:rsidRDefault="00DC6926" w:rsidP="00A94903">
      <w:pPr>
        <w:pStyle w:val="Heading3"/>
      </w:pPr>
      <w:r w:rsidRPr="00CB3081">
        <w:t>Price Adjustment</w:t>
      </w:r>
    </w:p>
    <w:p w:rsidR="00DC6926" w:rsidRPr="00CB3081" w:rsidRDefault="00DC6926" w:rsidP="00DC6926">
      <w:r w:rsidRPr="00CB3081">
        <w:t>The basis of price adjustment if any, to the Contract Rates shall be as stated in the Annexure.</w:t>
      </w:r>
    </w:p>
    <w:p w:rsidR="00DC6926" w:rsidRPr="00CB3081" w:rsidRDefault="00DC6926" w:rsidP="00DC6926">
      <w:r w:rsidRPr="00CB3081">
        <w:t>If the Contract allows for a review of the Contract Rates during the Contract period the review will be carried out as set out in the Section titled “Price Adjustment” in the RFQ.</w:t>
      </w:r>
    </w:p>
    <w:p w:rsidR="00DC6926" w:rsidRPr="00CB3081" w:rsidRDefault="00DC6926" w:rsidP="00A94903">
      <w:pPr>
        <w:pStyle w:val="Heading3"/>
      </w:pPr>
      <w:r w:rsidRPr="00CB3081">
        <w:t>Applicable Law</w:t>
      </w:r>
    </w:p>
    <w:p w:rsidR="00DC6926" w:rsidRPr="00CB3081" w:rsidRDefault="00DC6926" w:rsidP="00DC6926">
      <w:r w:rsidRPr="00CB3081">
        <w:t>The Contract shall be governed by and construed in accordance with the laws of the Northern Territory of Australia.</w:t>
      </w:r>
    </w:p>
    <w:p w:rsidR="00DC6926" w:rsidRPr="00CB3081" w:rsidRDefault="00F962FE" w:rsidP="00A94903">
      <w:pPr>
        <w:pStyle w:val="Heading2"/>
      </w:pPr>
      <w:bookmarkStart w:id="470" w:name="_Toc245351768"/>
      <w:bookmarkStart w:id="471" w:name="_Toc263850102"/>
      <w:bookmarkStart w:id="472" w:name="_Toc312140845"/>
      <w:bookmarkStart w:id="473" w:name="_Toc312744703"/>
      <w:bookmarkStart w:id="474" w:name="_Toc312969910"/>
      <w:bookmarkStart w:id="475" w:name="_Toc313092035"/>
      <w:bookmarkStart w:id="476" w:name="_Toc330198831"/>
      <w:bookmarkStart w:id="477" w:name="_Toc378321703"/>
      <w:r w:rsidRPr="00CB3081">
        <w:t>Entire Agreement</w:t>
      </w:r>
      <w:bookmarkEnd w:id="470"/>
      <w:bookmarkEnd w:id="471"/>
      <w:bookmarkEnd w:id="472"/>
      <w:bookmarkEnd w:id="473"/>
      <w:bookmarkEnd w:id="474"/>
      <w:bookmarkEnd w:id="475"/>
      <w:bookmarkEnd w:id="476"/>
      <w:bookmarkEnd w:id="477"/>
    </w:p>
    <w:p w:rsidR="00DC6926" w:rsidRPr="00CB3081" w:rsidRDefault="00DC6926" w:rsidP="00DC6926">
      <w:r w:rsidRPr="00CB3081">
        <w:t>The Contract formed between the parties to undertake the Works constitutes the entire agreement between the parties and supersedes any previous agreements or understandings.</w:t>
      </w:r>
    </w:p>
    <w:p w:rsidR="00DC6926" w:rsidRPr="00CB3081" w:rsidRDefault="00F962FE" w:rsidP="00A94903">
      <w:pPr>
        <w:pStyle w:val="Heading2"/>
      </w:pPr>
      <w:bookmarkStart w:id="478" w:name="_Toc245461815"/>
      <w:bookmarkStart w:id="479" w:name="_Toc269672121"/>
      <w:bookmarkStart w:id="480" w:name="_Toc312514487"/>
      <w:bookmarkStart w:id="481" w:name="_Toc312969911"/>
      <w:bookmarkStart w:id="482" w:name="_Toc313092036"/>
      <w:bookmarkStart w:id="483" w:name="_Toc330198832"/>
      <w:bookmarkStart w:id="484" w:name="_Toc378321704"/>
      <w:bookmarkStart w:id="485" w:name="_Toc306362481"/>
      <w:bookmarkStart w:id="486" w:name="_Toc312140847"/>
      <w:bookmarkStart w:id="487" w:name="_Toc312744704"/>
      <w:r w:rsidRPr="00CB3081">
        <w:t xml:space="preserve">General Obligations </w:t>
      </w:r>
      <w:r w:rsidR="00822530" w:rsidRPr="00CB3081">
        <w:t xml:space="preserve">of the </w:t>
      </w:r>
      <w:bookmarkEnd w:id="478"/>
      <w:r w:rsidRPr="00CB3081">
        <w:t>Parties</w:t>
      </w:r>
      <w:bookmarkEnd w:id="479"/>
      <w:bookmarkEnd w:id="480"/>
      <w:bookmarkEnd w:id="481"/>
      <w:bookmarkEnd w:id="482"/>
      <w:bookmarkEnd w:id="483"/>
      <w:bookmarkEnd w:id="484"/>
    </w:p>
    <w:p w:rsidR="00DC6926" w:rsidRPr="00CB3081" w:rsidRDefault="00DC6926" w:rsidP="00DC6926">
      <w:r w:rsidRPr="00CB3081">
        <w:t>Both the Principal and the Contractor will, at all times:</w:t>
      </w:r>
    </w:p>
    <w:p w:rsidR="00DC6926" w:rsidRPr="00CB3081" w:rsidRDefault="00DC6926" w:rsidP="00A94903">
      <w:pPr>
        <w:pStyle w:val="ListParagraph"/>
        <w:numPr>
          <w:ilvl w:val="0"/>
          <w:numId w:val="39"/>
        </w:numPr>
      </w:pPr>
      <w:r w:rsidRPr="00CB3081">
        <w:t>act reasonably in performing their obligations and exercising their rights under the Contract;</w:t>
      </w:r>
    </w:p>
    <w:p w:rsidR="00DC6926" w:rsidRPr="00CB3081" w:rsidRDefault="00DC6926" w:rsidP="00A94903">
      <w:pPr>
        <w:pStyle w:val="ListParagraph"/>
        <w:numPr>
          <w:ilvl w:val="0"/>
          <w:numId w:val="39"/>
        </w:numPr>
      </w:pPr>
      <w:r w:rsidRPr="00CB3081">
        <w:t>diligently perform their respective obligations under this Contract; and</w:t>
      </w:r>
    </w:p>
    <w:p w:rsidR="00DC6926" w:rsidRPr="00CB3081" w:rsidRDefault="00DC6926" w:rsidP="00A94903">
      <w:pPr>
        <w:pStyle w:val="ListParagraph"/>
        <w:numPr>
          <w:ilvl w:val="0"/>
          <w:numId w:val="39"/>
        </w:numPr>
      </w:pPr>
      <w:proofErr w:type="gramStart"/>
      <w:r w:rsidRPr="00CB3081">
        <w:t>work</w:t>
      </w:r>
      <w:proofErr w:type="gramEnd"/>
      <w:r w:rsidRPr="00CB3081">
        <w:t xml:space="preserve"> together in a collaborative manner.</w:t>
      </w:r>
    </w:p>
    <w:p w:rsidR="00DC6926" w:rsidRPr="00CB3081" w:rsidRDefault="00F962FE" w:rsidP="00A94903">
      <w:pPr>
        <w:pStyle w:val="Heading2"/>
      </w:pPr>
      <w:bookmarkStart w:id="488" w:name="_Toc312969912"/>
      <w:bookmarkStart w:id="489" w:name="_Toc313092037"/>
      <w:bookmarkStart w:id="490" w:name="_Toc330198833"/>
      <w:bookmarkStart w:id="491" w:name="_Toc378321705"/>
      <w:r w:rsidRPr="00CB3081">
        <w:lastRenderedPageBreak/>
        <w:t>Principal’s Responsibilities and Obligations</w:t>
      </w:r>
      <w:bookmarkEnd w:id="485"/>
      <w:bookmarkEnd w:id="486"/>
      <w:bookmarkEnd w:id="487"/>
      <w:bookmarkEnd w:id="488"/>
      <w:bookmarkEnd w:id="489"/>
      <w:bookmarkEnd w:id="490"/>
      <w:bookmarkEnd w:id="491"/>
    </w:p>
    <w:p w:rsidR="00DC6926" w:rsidRPr="00CB3081" w:rsidRDefault="00DC6926" w:rsidP="00DC6926">
      <w:r w:rsidRPr="00CB3081">
        <w:t>The Principal shall give or cause to be given to the Contractor timely instructions, decisions and information sufficient to define the requirements of the Works.</w:t>
      </w:r>
    </w:p>
    <w:p w:rsidR="00DC6926" w:rsidRPr="00CB3081" w:rsidRDefault="00F962FE" w:rsidP="00A94903">
      <w:pPr>
        <w:pStyle w:val="Heading2"/>
      </w:pPr>
      <w:bookmarkStart w:id="492" w:name="_Toc330198834"/>
      <w:bookmarkStart w:id="493" w:name="_Toc378321706"/>
      <w:r w:rsidRPr="00CB3081">
        <w:t>Superintendent and Superintendent's Representative</w:t>
      </w:r>
      <w:bookmarkEnd w:id="492"/>
      <w:bookmarkEnd w:id="493"/>
    </w:p>
    <w:p w:rsidR="00DC6926" w:rsidRPr="00CB3081" w:rsidRDefault="00DC6926" w:rsidP="00DC6926">
      <w:r w:rsidRPr="00CB3081">
        <w:t>The Superintendent for the purposes of the Contract is as defined in the Annexure.</w:t>
      </w:r>
    </w:p>
    <w:p w:rsidR="00DC6926" w:rsidRPr="00CB3081" w:rsidRDefault="00DC6926" w:rsidP="00DC6926">
      <w:r w:rsidRPr="00CB3081">
        <w:t>For the purpose of exercising some of the powers, duties, discretions and authorities, vested in him on behalf of the Principal, the Superintendent may from time to time appoint a representative (</w:t>
      </w:r>
      <w:r w:rsidRPr="0038273E">
        <w:t>'</w:t>
      </w:r>
      <w:r w:rsidRPr="00A94903">
        <w:rPr>
          <w:b/>
        </w:rPr>
        <w:t>Superintendent’s Representative</w:t>
      </w:r>
      <w:r w:rsidRPr="0038273E">
        <w:t>'</w:t>
      </w:r>
      <w:r w:rsidRPr="00CB3081">
        <w:t>).  The limitations imposed on the Superintendent's Representative will be as laid down in the notice of appointment.</w:t>
      </w:r>
    </w:p>
    <w:p w:rsidR="00DC6926" w:rsidRPr="00CB3081" w:rsidRDefault="00DC6926" w:rsidP="00DC6926">
      <w:r w:rsidRPr="00CB3081">
        <w:t>The Contractor shall recognise and accept notices from the Superintendent's Representative as if the Superintendent issued such.  Any reference to the Superintendent within these conditions shall be deemed to be a reference to the Superintendent's Representative so far as it concerns the exercise of the Superintendent's Representative's powers by virtue of his appointment.</w:t>
      </w:r>
    </w:p>
    <w:p w:rsidR="00DC6926" w:rsidRPr="00CB3081" w:rsidRDefault="00F962FE" w:rsidP="00A94903">
      <w:pPr>
        <w:pStyle w:val="Heading2"/>
      </w:pPr>
      <w:bookmarkStart w:id="494" w:name="_Toc330198835"/>
      <w:bookmarkStart w:id="495" w:name="_Toc378321707"/>
      <w:r w:rsidRPr="00CB3081">
        <w:t>Directions</w:t>
      </w:r>
      <w:bookmarkEnd w:id="494"/>
      <w:bookmarkEnd w:id="495"/>
    </w:p>
    <w:p w:rsidR="00DC6926" w:rsidRPr="00CB3081" w:rsidRDefault="00DC6926" w:rsidP="00DC6926">
      <w:r w:rsidRPr="00CB3081">
        <w:t xml:space="preserve">The Superintendent has the power to issue directions under the Contract and the Contractor shall comply with any direction either orally or in writing issued, given or served upon him by the Superintendent.  </w:t>
      </w:r>
    </w:p>
    <w:p w:rsidR="00DC6926" w:rsidRPr="00CB3081" w:rsidRDefault="00DC6926" w:rsidP="00DC6926">
      <w:r w:rsidRPr="00CB3081">
        <w:t>Any direction given orally shall, as soon as practicable after it is given, be confirmed in writing.  For the purposes of this clause the work "direction" includes any agreement, approval, authorisation, certificate, decision, demand, determination, direction, explanation, instruction, notice, notification, order, permission, rejection, request or requirement which the Superintendent may make, give or issue pursuant to the provisions of the Contract.</w:t>
      </w:r>
    </w:p>
    <w:p w:rsidR="00DC6926" w:rsidRPr="00CB3081" w:rsidRDefault="00DC6926" w:rsidP="00DC6926">
      <w:r w:rsidRPr="00CB3081">
        <w:t>Where such phrases as "as may be directed", to "approval", or "approved" or the like are used in the Contract, they shall mean that the direction and approval of the Superintendent is referred to, irrespective of any trade usage.</w:t>
      </w:r>
    </w:p>
    <w:p w:rsidR="00DC6926" w:rsidRPr="00CB3081" w:rsidRDefault="00DC6926" w:rsidP="00DC6926">
      <w:r w:rsidRPr="00CB3081">
        <w:t>Also refer to the section of the RFQ titled “Procedures, Calls and Payments” regarding directions to work.</w:t>
      </w:r>
    </w:p>
    <w:p w:rsidR="00DC6926" w:rsidRPr="00CB3081" w:rsidRDefault="00F962FE" w:rsidP="00A94903">
      <w:pPr>
        <w:pStyle w:val="Heading2"/>
      </w:pPr>
      <w:bookmarkStart w:id="496" w:name="_Toc321750703"/>
      <w:bookmarkStart w:id="497" w:name="_Toc327384119"/>
      <w:bookmarkStart w:id="498" w:name="_Toc328083434"/>
      <w:bookmarkStart w:id="499" w:name="_Toc328565329"/>
      <w:bookmarkStart w:id="500" w:name="_Toc330198836"/>
      <w:bookmarkStart w:id="501" w:name="_Toc378321708"/>
      <w:bookmarkEnd w:id="496"/>
      <w:bookmarkEnd w:id="497"/>
      <w:bookmarkEnd w:id="498"/>
      <w:bookmarkEnd w:id="499"/>
      <w:r w:rsidRPr="00CB3081">
        <w:t>Contractor's Responsibilities and Obligations</w:t>
      </w:r>
      <w:bookmarkEnd w:id="500"/>
      <w:bookmarkEnd w:id="501"/>
    </w:p>
    <w:p w:rsidR="00DC6926" w:rsidRPr="00CB3081" w:rsidRDefault="00DC6926" w:rsidP="00DC6926">
      <w:r w:rsidRPr="00CB3081">
        <w:t>The Contractor shall be responsible for executing the Works in accordance with these conditions, the Drawings and Scope of Works.</w:t>
      </w:r>
    </w:p>
    <w:p w:rsidR="00DC6926" w:rsidRPr="00CB3081" w:rsidRDefault="00DC6926" w:rsidP="00DC6926">
      <w:r w:rsidRPr="00CB3081">
        <w:t>The Contractor shall be liable for any loss or damage to the Works from any cause whatsoever (except loss or damage caused by any negligent act, omission or default of the Principal or employees or agents of the Principal), and shall at his own cost make good any such loss or damage.</w:t>
      </w:r>
    </w:p>
    <w:p w:rsidR="00DC6926" w:rsidRPr="00CB3081" w:rsidRDefault="00DC6926" w:rsidP="00DC6926">
      <w:r w:rsidRPr="00CB3081">
        <w:t>The Contractor shall, unless the Contract provides otherwise, supply at his own cost and expense everything necessary for the proper completion of the Works and the proper performance of his obligations under the Contract.</w:t>
      </w:r>
    </w:p>
    <w:p w:rsidR="00DC6926" w:rsidRDefault="00DC6926" w:rsidP="00DC6926">
      <w:r w:rsidRPr="00CB3081">
        <w:t>The Contractor shall observe and comply with the requirements of all Acts of the Commonwealth of Australia Acts of the Northern Territory, and with the requirements of all regulations, by-laws, orders or subordinate legislation made or issued under any such Act,, the Northern Territory Procurement Code, and all requirements of any relevant authority, regulator or standard setting entity as shall be in force in the place affecting or applicable to the Works or the execution of the Works.</w:t>
      </w:r>
    </w:p>
    <w:p w:rsidR="00A94903" w:rsidRPr="00A94903" w:rsidRDefault="00A94903" w:rsidP="00DC6926">
      <w:pPr>
        <w:rPr>
          <w:b/>
        </w:rPr>
      </w:pPr>
      <w:r w:rsidRPr="0038273E">
        <w:rPr>
          <w:b/>
          <w:highlight w:val="lightGray"/>
        </w:rPr>
        <w:lastRenderedPageBreak/>
        <w:t>Sub clause</w:t>
      </w:r>
      <w:r w:rsidR="00214437" w:rsidRPr="0038273E">
        <w:rPr>
          <w:b/>
          <w:highlight w:val="lightGray"/>
        </w:rPr>
        <w:t xml:space="preserve"> </w:t>
      </w:r>
      <w:r w:rsidR="00214437" w:rsidRPr="0038273E">
        <w:rPr>
          <w:b/>
          <w:highlight w:val="lightGray"/>
        </w:rPr>
        <w:fldChar w:fldCharType="begin"/>
      </w:r>
      <w:r w:rsidR="00214437" w:rsidRPr="0038273E">
        <w:rPr>
          <w:b/>
          <w:highlight w:val="lightGray"/>
        </w:rPr>
        <w:instrText xml:space="preserve"> REF _Ref280799484 \r \h </w:instrText>
      </w:r>
      <w:r w:rsidR="005C2976">
        <w:rPr>
          <w:b/>
          <w:highlight w:val="lightGray"/>
        </w:rPr>
        <w:instrText xml:space="preserve"> \* MERGEFORMAT </w:instrText>
      </w:r>
      <w:r w:rsidR="00214437" w:rsidRPr="0038273E">
        <w:rPr>
          <w:b/>
          <w:highlight w:val="lightGray"/>
        </w:rPr>
      </w:r>
      <w:r w:rsidR="00214437" w:rsidRPr="0038273E">
        <w:rPr>
          <w:b/>
          <w:highlight w:val="lightGray"/>
        </w:rPr>
        <w:fldChar w:fldCharType="separate"/>
      </w:r>
      <w:r w:rsidR="0070531B">
        <w:rPr>
          <w:b/>
          <w:highlight w:val="lightGray"/>
        </w:rPr>
        <w:t>2.9.1</w:t>
      </w:r>
      <w:r w:rsidR="00214437" w:rsidRPr="0038273E">
        <w:rPr>
          <w:b/>
          <w:highlight w:val="lightGray"/>
        </w:rPr>
        <w:fldChar w:fldCharType="end"/>
      </w:r>
      <w:r w:rsidRPr="0038273E">
        <w:rPr>
          <w:b/>
          <w:highlight w:val="lightGray"/>
        </w:rPr>
        <w:t xml:space="preserve"> is only applicable to Power and Water Contracts.</w:t>
      </w:r>
    </w:p>
    <w:p w:rsidR="00DC6926" w:rsidRPr="00CB3081" w:rsidRDefault="00DC6926" w:rsidP="0038273E">
      <w:pPr>
        <w:pStyle w:val="Heading3"/>
      </w:pPr>
      <w:bookmarkStart w:id="502" w:name="_Ref280799484"/>
      <w:r w:rsidRPr="00CB3081">
        <w:t xml:space="preserve">Rates of Wages to be </w:t>
      </w:r>
      <w:proofErr w:type="gramStart"/>
      <w:r w:rsidRPr="00CB3081">
        <w:t>Paid</w:t>
      </w:r>
      <w:bookmarkEnd w:id="502"/>
      <w:proofErr w:type="gramEnd"/>
    </w:p>
    <w:p w:rsidR="00DC6926" w:rsidRPr="00CB3081" w:rsidRDefault="00DC6926" w:rsidP="00A94903">
      <w:pPr>
        <w:pStyle w:val="ListParagraph"/>
        <w:numPr>
          <w:ilvl w:val="0"/>
          <w:numId w:val="40"/>
        </w:numPr>
      </w:pPr>
      <w:r w:rsidRPr="00CB3081">
        <w:t xml:space="preserve">Subject to sub-clause </w:t>
      </w:r>
      <w:r w:rsidRPr="00CB3081">
        <w:fldChar w:fldCharType="begin"/>
      </w:r>
      <w:r w:rsidRPr="00CB3081">
        <w:instrText xml:space="preserve"> REF _Ref280799484 \r \h  \* MERGEFORMAT </w:instrText>
      </w:r>
      <w:r w:rsidRPr="00CB3081">
        <w:fldChar w:fldCharType="separate"/>
      </w:r>
      <w:r w:rsidR="0070531B">
        <w:t>2.9.1</w:t>
      </w:r>
      <w:r w:rsidRPr="00CB3081">
        <w:fldChar w:fldCharType="end"/>
      </w:r>
      <w:r w:rsidRPr="00CB3081">
        <w:t>b) the terms and conditions of employment for employees of the Contractor shall be those contained in the Contractor's relevant Federal or State Award/Agreement.</w:t>
      </w:r>
    </w:p>
    <w:p w:rsidR="00DC6926" w:rsidRPr="00CB3081" w:rsidRDefault="00DC6926" w:rsidP="00A94903">
      <w:pPr>
        <w:pStyle w:val="ListParagraph"/>
        <w:numPr>
          <w:ilvl w:val="0"/>
          <w:numId w:val="40"/>
        </w:numPr>
      </w:pPr>
      <w:r w:rsidRPr="00CB3081">
        <w:t xml:space="preserve">When employees of the Contractor perform the work as defined in Clause </w:t>
      </w:r>
      <w:r w:rsidRPr="00CB3081">
        <w:fldChar w:fldCharType="begin"/>
      </w:r>
      <w:r w:rsidRPr="00CB3081">
        <w:instrText xml:space="preserve"> REF _Ref280799484 \r \h  \* MERGEFORMAT </w:instrText>
      </w:r>
      <w:r w:rsidRPr="00CB3081">
        <w:fldChar w:fldCharType="separate"/>
      </w:r>
      <w:r w:rsidR="0070531B">
        <w:t>2.9.1</w:t>
      </w:r>
      <w:r w:rsidRPr="00CB3081">
        <w:fldChar w:fldCharType="end"/>
      </w:r>
      <w:r w:rsidRPr="00CB3081">
        <w:t>e) of this Contract they shall be entitled to rates of pay and allowances which in aggregate shall be no less favourable than the current minimum rate that applies to the same or similar classifications of employees engaged under the Northern Territory Power and Water Corporation Employees Award 2009.  Such aggregation shall include the following:</w:t>
      </w:r>
    </w:p>
    <w:p w:rsidR="00DC6926" w:rsidRPr="00CB3081" w:rsidRDefault="00DC6926" w:rsidP="00424740">
      <w:pPr>
        <w:pStyle w:val="ListParagraph"/>
        <w:numPr>
          <w:ilvl w:val="0"/>
          <w:numId w:val="41"/>
        </w:numPr>
        <w:ind w:left="1440"/>
      </w:pPr>
      <w:r w:rsidRPr="00CB3081">
        <w:t>Salary/Wages: At base trade level where applicable;</w:t>
      </w:r>
    </w:p>
    <w:p w:rsidR="00DC6926" w:rsidRPr="00CB3081" w:rsidRDefault="00DC6926" w:rsidP="00424740">
      <w:pPr>
        <w:pStyle w:val="ListParagraph"/>
        <w:numPr>
          <w:ilvl w:val="0"/>
          <w:numId w:val="41"/>
        </w:numPr>
        <w:ind w:left="1440"/>
      </w:pPr>
      <w:r w:rsidRPr="00CB3081">
        <w:t>Allowances: Applicable Industry, Power Station or other Site allowance;</w:t>
      </w:r>
    </w:p>
    <w:p w:rsidR="00DC6926" w:rsidRPr="00CB3081" w:rsidRDefault="00DC6926" w:rsidP="00424740">
      <w:pPr>
        <w:pStyle w:val="ListParagraph"/>
        <w:numPr>
          <w:ilvl w:val="0"/>
          <w:numId w:val="41"/>
        </w:numPr>
        <w:ind w:left="1440"/>
      </w:pPr>
      <w:r w:rsidRPr="00CB3081">
        <w:t>Locality Allowance, Shift Allowance and other allowances paid to Power and Water employees under the Award.</w:t>
      </w:r>
    </w:p>
    <w:p w:rsidR="00DC6926" w:rsidRPr="00CB3081" w:rsidRDefault="00DC6926" w:rsidP="00D34EF5">
      <w:pPr>
        <w:pStyle w:val="ListParagraph"/>
        <w:numPr>
          <w:ilvl w:val="0"/>
          <w:numId w:val="40"/>
        </w:numPr>
      </w:pPr>
      <w:r w:rsidRPr="00CB3081">
        <w:t>Superannuation/Severance Payments: The Contractor shall make payments on behalf of the Contractor’s employees to superannuation funds and severance funds in accordance with the relevant Federal or State Award/Agreement/Legislation.</w:t>
      </w:r>
    </w:p>
    <w:p w:rsidR="00DC6926" w:rsidRPr="00CB3081" w:rsidRDefault="00DC6926" w:rsidP="00D34EF5">
      <w:pPr>
        <w:pStyle w:val="ListParagraph"/>
        <w:numPr>
          <w:ilvl w:val="0"/>
          <w:numId w:val="40"/>
        </w:numPr>
      </w:pPr>
      <w:r w:rsidRPr="00CB3081">
        <w:t>Preservation of Salary/Wage Rates: Employees of the Contractor shall not have their actual ordinary all</w:t>
      </w:r>
      <w:r w:rsidR="00CF46F5">
        <w:t>-</w:t>
      </w:r>
      <w:r w:rsidRPr="00CB3081">
        <w:t xml:space="preserve">purpose hourly rate reduced as a result of the application of Clause </w:t>
      </w:r>
      <w:r w:rsidRPr="00CB3081">
        <w:fldChar w:fldCharType="begin"/>
      </w:r>
      <w:r w:rsidRPr="00CB3081">
        <w:instrText xml:space="preserve"> REF _Ref280799484 \r \h  \* MERGEFORMAT </w:instrText>
      </w:r>
      <w:r w:rsidRPr="00CB3081">
        <w:fldChar w:fldCharType="separate"/>
      </w:r>
      <w:r w:rsidR="0070531B">
        <w:t>2.9.1</w:t>
      </w:r>
      <w:r w:rsidRPr="00CB3081">
        <w:fldChar w:fldCharType="end"/>
      </w:r>
      <w:r w:rsidRPr="00CB3081">
        <w:t>c) of this clause but nor shall any allowance already paid by the contractor be ignored.</w:t>
      </w:r>
    </w:p>
    <w:p w:rsidR="00DC6926" w:rsidRPr="00CB3081" w:rsidRDefault="00DC6926" w:rsidP="00D34EF5">
      <w:pPr>
        <w:pStyle w:val="ListParagraph"/>
        <w:numPr>
          <w:ilvl w:val="0"/>
          <w:numId w:val="40"/>
        </w:numPr>
      </w:pPr>
      <w:r w:rsidRPr="00CB3081">
        <w:t>Definitions:</w:t>
      </w:r>
    </w:p>
    <w:p w:rsidR="00DC6926" w:rsidRPr="00CB3081" w:rsidRDefault="00DC6926" w:rsidP="00424740">
      <w:pPr>
        <w:pStyle w:val="ListParagraph"/>
        <w:numPr>
          <w:ilvl w:val="0"/>
          <w:numId w:val="42"/>
        </w:numPr>
        <w:ind w:left="1440"/>
      </w:pPr>
      <w:r w:rsidRPr="00CB3081">
        <w:t>Generation activities shall mean operations and routine maintenance work (other than major overhauls) currently performed by Power and Water Corporation employees on the following power station plant which is directly associated with the generation of electricity:</w:t>
      </w:r>
    </w:p>
    <w:p w:rsidR="00DC6926" w:rsidRPr="00CB3081" w:rsidRDefault="00DC6926" w:rsidP="00424740">
      <w:pPr>
        <w:pStyle w:val="ListParagraph"/>
        <w:numPr>
          <w:ilvl w:val="0"/>
          <w:numId w:val="4"/>
        </w:numPr>
        <w:ind w:left="1800"/>
      </w:pPr>
      <w:r w:rsidRPr="00CB3081">
        <w:t>Boilers;</w:t>
      </w:r>
    </w:p>
    <w:p w:rsidR="00DC6926" w:rsidRPr="00CB3081" w:rsidRDefault="00DC6926" w:rsidP="00424740">
      <w:pPr>
        <w:pStyle w:val="ListParagraph"/>
        <w:numPr>
          <w:ilvl w:val="0"/>
          <w:numId w:val="4"/>
        </w:numPr>
        <w:ind w:left="1800"/>
      </w:pPr>
      <w:r w:rsidRPr="00CB3081">
        <w:t>Turbo Generators;</w:t>
      </w:r>
    </w:p>
    <w:p w:rsidR="00DC6926" w:rsidRPr="00CB3081" w:rsidRDefault="00DC6926" w:rsidP="00424740">
      <w:pPr>
        <w:pStyle w:val="ListParagraph"/>
        <w:numPr>
          <w:ilvl w:val="0"/>
          <w:numId w:val="4"/>
        </w:numPr>
        <w:ind w:left="1800"/>
      </w:pPr>
      <w:r w:rsidRPr="00CB3081">
        <w:t>Unit Auxiliary Plant;</w:t>
      </w:r>
    </w:p>
    <w:p w:rsidR="00DC6926" w:rsidRPr="00CB3081" w:rsidRDefault="00DC6926" w:rsidP="00424740">
      <w:pPr>
        <w:pStyle w:val="ListParagraph"/>
        <w:numPr>
          <w:ilvl w:val="0"/>
          <w:numId w:val="4"/>
        </w:numPr>
        <w:ind w:left="1800"/>
      </w:pPr>
      <w:r w:rsidRPr="00CB3081">
        <w:t>Chemical Plant.</w:t>
      </w:r>
    </w:p>
    <w:p w:rsidR="00DC6926" w:rsidRPr="00CB3081" w:rsidRDefault="00DC6926" w:rsidP="00424740">
      <w:pPr>
        <w:pStyle w:val="ListParagraph"/>
        <w:numPr>
          <w:ilvl w:val="0"/>
          <w:numId w:val="42"/>
        </w:numPr>
        <w:ind w:left="1440"/>
      </w:pPr>
      <w:r w:rsidRPr="00CB3081">
        <w:t>Transmission activities shall mean work which is directly associated with the operation and routine maintenance work (other than major overhauls) of substation plant, control systems and associated in house communications and electronics, fines and cables and trimming and removal of trees within minimum approach distances to energised conductors currently performed by Power and Water Corporation employees.</w:t>
      </w:r>
    </w:p>
    <w:p w:rsidR="00DC6926" w:rsidRPr="00CB3081" w:rsidRDefault="00DC6926" w:rsidP="00424740">
      <w:pPr>
        <w:pStyle w:val="ListParagraph"/>
        <w:numPr>
          <w:ilvl w:val="0"/>
          <w:numId w:val="42"/>
        </w:numPr>
        <w:ind w:left="1440"/>
      </w:pPr>
      <w:r w:rsidRPr="00CB3081">
        <w:t>Distribution activities shall mean work which is directly associated with the operations and routine maintenance (other than major overhauls) of substation plant, overhead mains, underground cabling and jointing, pole inspection and street lighting, customer emergency services (</w:t>
      </w:r>
      <w:proofErr w:type="spellStart"/>
      <w:r w:rsidRPr="00CB3081">
        <w:t>eg</w:t>
      </w:r>
      <w:proofErr w:type="spellEnd"/>
      <w:r w:rsidRPr="00CB3081">
        <w:t xml:space="preserve"> loss of supply, voltage complaints) and trimming and removal of trees within minimum approach distances to energised conductors currently performed by Power and Water Corporation employees.</w:t>
      </w:r>
    </w:p>
    <w:p w:rsidR="00DC6926" w:rsidRPr="00CB3081" w:rsidRDefault="00F962FE" w:rsidP="00D34EF5">
      <w:pPr>
        <w:pStyle w:val="Heading2"/>
      </w:pPr>
      <w:bookmarkStart w:id="503" w:name="_Toc330198837"/>
      <w:bookmarkStart w:id="504" w:name="_Toc378321709"/>
      <w:r w:rsidRPr="00CB3081">
        <w:t>Contractor's Representative</w:t>
      </w:r>
      <w:bookmarkEnd w:id="503"/>
      <w:bookmarkEnd w:id="504"/>
    </w:p>
    <w:p w:rsidR="00DC6926" w:rsidRPr="00CB3081" w:rsidRDefault="00DC6926" w:rsidP="00DC6926">
      <w:r w:rsidRPr="00CB3081">
        <w:t xml:space="preserve">The Contractor shall personally supervise the execution of the Works or have a competent representative </w:t>
      </w:r>
      <w:r w:rsidR="00CF46F5" w:rsidRPr="00E4110D">
        <w:t>(</w:t>
      </w:r>
      <w:r w:rsidR="00CF46F5" w:rsidRPr="001761EF">
        <w:t>‘</w:t>
      </w:r>
      <w:r w:rsidR="00CF46F5">
        <w:rPr>
          <w:b/>
        </w:rPr>
        <w:t>Con</w:t>
      </w:r>
      <w:r w:rsidR="00CF46F5" w:rsidRPr="00E4110D">
        <w:rPr>
          <w:b/>
        </w:rPr>
        <w:t>t</w:t>
      </w:r>
      <w:r w:rsidR="00CF46F5">
        <w:rPr>
          <w:b/>
        </w:rPr>
        <w:t>ractor’</w:t>
      </w:r>
      <w:r w:rsidR="00CF46F5" w:rsidRPr="00E4110D">
        <w:rPr>
          <w:b/>
        </w:rPr>
        <w:t>s Representative</w:t>
      </w:r>
      <w:r w:rsidR="00CF46F5" w:rsidRPr="001761EF">
        <w:t>’</w:t>
      </w:r>
      <w:r w:rsidR="00CF46F5" w:rsidRPr="00E4110D">
        <w:t>)</w:t>
      </w:r>
      <w:r w:rsidR="00CF46F5">
        <w:t xml:space="preserve"> </w:t>
      </w:r>
      <w:r w:rsidRPr="00CB3081">
        <w:t>acceptable to the Superintendent present on the Site at all times where the work is being carried out.</w:t>
      </w:r>
    </w:p>
    <w:p w:rsidR="00DC6926" w:rsidRPr="00CB3081" w:rsidRDefault="00DC6926" w:rsidP="00DC6926">
      <w:r w:rsidRPr="00CB3081">
        <w:t>The Contractor or his representative shall be equipped with a mobile telephone or employ a suitable communications system acceptable to the Superintendent.</w:t>
      </w:r>
    </w:p>
    <w:p w:rsidR="00DC6926" w:rsidRPr="00CB3081" w:rsidRDefault="00DC6926" w:rsidP="00DC6926">
      <w:r w:rsidRPr="00CB3081">
        <w:t>The Contractor shall notify the Superintendent in writing of the name of his representative and prior to any subsequent change of his representative shall obtain the approval of the Superintendent.</w:t>
      </w:r>
    </w:p>
    <w:p w:rsidR="00DC6926" w:rsidRPr="00CB3081" w:rsidRDefault="00DC6926" w:rsidP="00DC6926">
      <w:r w:rsidRPr="00CB3081">
        <w:lastRenderedPageBreak/>
        <w:t>Any direction given to the Contractor's representative shall be deemed to be a direction issued to or served upon the Contractor.</w:t>
      </w:r>
    </w:p>
    <w:p w:rsidR="00DC6926" w:rsidRPr="00CB3081" w:rsidRDefault="00DC6926" w:rsidP="00DC6926">
      <w:r w:rsidRPr="00CB3081">
        <w:t>Matters within the knowledge of the Contractor's representative shall be deemed to be within the knowledge of the Contractor.</w:t>
      </w:r>
    </w:p>
    <w:p w:rsidR="00DC6926" w:rsidRPr="00CB3081" w:rsidRDefault="00DC6926" w:rsidP="00DC6926">
      <w:r w:rsidRPr="00CB3081">
        <w:t>The Contractor or his representative shall have sufficient command of the English language and of Australian building and technical terminology to be able to read, converse and receive instructions in English.</w:t>
      </w:r>
    </w:p>
    <w:p w:rsidR="00DC6926" w:rsidRPr="00CB3081" w:rsidRDefault="00F962FE" w:rsidP="00D34EF5">
      <w:pPr>
        <w:pStyle w:val="Heading2"/>
      </w:pPr>
      <w:bookmarkStart w:id="505" w:name="_Toc330198838"/>
      <w:bookmarkStart w:id="506" w:name="_Toc378321710"/>
      <w:r w:rsidRPr="00CB3081">
        <w:t>Power to Dismiss Workers</w:t>
      </w:r>
      <w:bookmarkEnd w:id="505"/>
      <w:bookmarkEnd w:id="506"/>
    </w:p>
    <w:p w:rsidR="00DC6926" w:rsidRPr="00CB3081" w:rsidRDefault="00DC6926" w:rsidP="00DC6926">
      <w:r w:rsidRPr="00CB3081">
        <w:t>The Superintendent may require the instant dismissal from the Works, of any agent, overseer, foreman or other person employed on the Works, or in connection with the Works, whether employed by the Contractor or not and the Contractor shall immediately comply with or ensure immediate compliance with such requirement and the Contractor shall not again employ a person so dismissed on or in connection with the Works.</w:t>
      </w:r>
    </w:p>
    <w:p w:rsidR="00DC6926" w:rsidRPr="00CB3081" w:rsidRDefault="00F962FE" w:rsidP="00D34EF5">
      <w:pPr>
        <w:pStyle w:val="Heading2"/>
      </w:pPr>
      <w:bookmarkStart w:id="507" w:name="_Toc313092042"/>
      <w:bookmarkStart w:id="508" w:name="_Toc330198839"/>
      <w:bookmarkStart w:id="509" w:name="_Toc378321711"/>
      <w:r w:rsidRPr="00CB3081">
        <w:t>Status of Contractor</w:t>
      </w:r>
      <w:bookmarkEnd w:id="507"/>
      <w:bookmarkEnd w:id="508"/>
      <w:bookmarkEnd w:id="509"/>
    </w:p>
    <w:p w:rsidR="00DC6926" w:rsidRPr="00CB3081" w:rsidRDefault="00DC6926" w:rsidP="00DC6926">
      <w:r w:rsidRPr="00CB3081">
        <w:t>The Contractor, its employees and sub-contractors thereof, in performing the Works, are not for any purpose a servant or employee of the Principal.</w:t>
      </w:r>
    </w:p>
    <w:p w:rsidR="00DC6926" w:rsidRPr="00CB3081" w:rsidRDefault="00F962FE" w:rsidP="00D34EF5">
      <w:pPr>
        <w:pStyle w:val="Heading2"/>
      </w:pPr>
      <w:bookmarkStart w:id="510" w:name="_Toc317856312"/>
      <w:bookmarkStart w:id="511" w:name="_Toc317858507"/>
      <w:bookmarkStart w:id="512" w:name="_Toc317970091"/>
      <w:bookmarkStart w:id="513" w:name="_Toc321750708"/>
      <w:bookmarkStart w:id="514" w:name="_Toc327384124"/>
      <w:bookmarkStart w:id="515" w:name="_Toc317856313"/>
      <w:bookmarkStart w:id="516" w:name="_Toc317858508"/>
      <w:bookmarkStart w:id="517" w:name="_Toc317970092"/>
      <w:bookmarkStart w:id="518" w:name="_Toc321750709"/>
      <w:bookmarkStart w:id="519" w:name="_Toc327384125"/>
      <w:bookmarkStart w:id="520" w:name="_Toc330198840"/>
      <w:bookmarkStart w:id="521" w:name="_Toc378321712"/>
      <w:bookmarkStart w:id="522" w:name="_Toc312514493"/>
      <w:bookmarkStart w:id="523" w:name="_Toc312969916"/>
      <w:bookmarkStart w:id="524" w:name="_Toc313092044"/>
      <w:bookmarkEnd w:id="510"/>
      <w:bookmarkEnd w:id="511"/>
      <w:bookmarkEnd w:id="512"/>
      <w:bookmarkEnd w:id="513"/>
      <w:bookmarkEnd w:id="514"/>
      <w:bookmarkEnd w:id="515"/>
      <w:bookmarkEnd w:id="516"/>
      <w:bookmarkEnd w:id="517"/>
      <w:bookmarkEnd w:id="518"/>
      <w:bookmarkEnd w:id="519"/>
      <w:r w:rsidRPr="00CB3081">
        <w:t>Notices</w:t>
      </w:r>
      <w:bookmarkEnd w:id="520"/>
      <w:bookmarkEnd w:id="521"/>
    </w:p>
    <w:p w:rsidR="00DC6926" w:rsidRPr="00CB3081" w:rsidRDefault="00DC6926" w:rsidP="0038273E">
      <w:pPr>
        <w:pStyle w:val="Heading3"/>
      </w:pPr>
      <w:bookmarkStart w:id="525" w:name="_Ref317517559"/>
      <w:r w:rsidRPr="00CB3081">
        <w:t>Services of Notices</w:t>
      </w:r>
      <w:bookmarkEnd w:id="525"/>
    </w:p>
    <w:p w:rsidR="00DC6926" w:rsidRPr="00CB3081" w:rsidRDefault="00DC6926" w:rsidP="00DC6926">
      <w:r w:rsidRPr="00CB3081">
        <w:t>Notice must be:</w:t>
      </w:r>
    </w:p>
    <w:p w:rsidR="00DC6926" w:rsidRPr="00CB3081" w:rsidRDefault="00DC6926" w:rsidP="00D34EF5">
      <w:pPr>
        <w:pStyle w:val="ListParagraph"/>
        <w:numPr>
          <w:ilvl w:val="0"/>
          <w:numId w:val="43"/>
        </w:numPr>
      </w:pPr>
      <w:r w:rsidRPr="00CB3081">
        <w:t>in writing, in English and signed by a person duly authorised by the sender; and</w:t>
      </w:r>
    </w:p>
    <w:p w:rsidR="00DC6926" w:rsidRPr="00CB3081" w:rsidRDefault="00DC6926" w:rsidP="00D34EF5">
      <w:pPr>
        <w:pStyle w:val="ListParagraph"/>
        <w:numPr>
          <w:ilvl w:val="0"/>
          <w:numId w:val="43"/>
        </w:numPr>
      </w:pPr>
      <w:proofErr w:type="gramStart"/>
      <w:r w:rsidRPr="00CB3081">
        <w:t>hand</w:t>
      </w:r>
      <w:proofErr w:type="gramEnd"/>
      <w:r w:rsidRPr="00CB3081">
        <w:t xml:space="preserve"> delivered or sent by prepaid post or by electronic means to the recipient's address for Notices set out in the Contract, as varied by any Notice given by the recipient to the sender.</w:t>
      </w:r>
    </w:p>
    <w:p w:rsidR="00DC6926" w:rsidRPr="00CB3081" w:rsidRDefault="00DC6926" w:rsidP="00D34EF5">
      <w:pPr>
        <w:pStyle w:val="Heading3"/>
      </w:pPr>
      <w:r w:rsidRPr="00CB3081">
        <w:t>Effective on Receipt</w:t>
      </w:r>
    </w:p>
    <w:p w:rsidR="00DC6926" w:rsidRPr="00CB3081" w:rsidRDefault="00DC6926" w:rsidP="00DC6926">
      <w:r w:rsidRPr="00CB3081">
        <w:t xml:space="preserve">Any notice given in accordance with sub-clause </w:t>
      </w:r>
      <w:r w:rsidR="00A5231E">
        <w:t>2.13.1</w:t>
      </w:r>
      <w:r w:rsidRPr="00CB3081">
        <w:t xml:space="preserve"> sent to the address set out in the Contract, takes effect when it is taken to be received (or at a later time specified in it) and is taken to be received:</w:t>
      </w:r>
    </w:p>
    <w:p w:rsidR="00DC6926" w:rsidRPr="00CB3081" w:rsidRDefault="00DC6926" w:rsidP="00D34EF5">
      <w:pPr>
        <w:pStyle w:val="ListParagraph"/>
        <w:numPr>
          <w:ilvl w:val="0"/>
          <w:numId w:val="44"/>
        </w:numPr>
      </w:pPr>
      <w:r w:rsidRPr="00CB3081">
        <w:t>if hand delivered, on delivery;</w:t>
      </w:r>
    </w:p>
    <w:p w:rsidR="00DC6926" w:rsidRPr="00CB3081" w:rsidRDefault="00DC6926" w:rsidP="00D34EF5">
      <w:pPr>
        <w:pStyle w:val="ListParagraph"/>
        <w:numPr>
          <w:ilvl w:val="0"/>
          <w:numId w:val="44"/>
        </w:numPr>
      </w:pPr>
      <w:r w:rsidRPr="00CB3081">
        <w:t>if sent by post, three (3) Business Days after the date of posting (or seven (7) Working Days after the date of posting if posted to or from a place outside Australia); and</w:t>
      </w:r>
    </w:p>
    <w:p w:rsidR="00DC6926" w:rsidRPr="00CB3081" w:rsidRDefault="00DC6926" w:rsidP="00D34EF5">
      <w:pPr>
        <w:pStyle w:val="ListParagraph"/>
        <w:numPr>
          <w:ilvl w:val="0"/>
          <w:numId w:val="44"/>
        </w:numPr>
      </w:pPr>
      <w:r w:rsidRPr="00CB3081">
        <w:t>if sent by electronic transmission, on receipt by the sender of a transmission report from the despatching machine indicating that the notice sent was received in its entirety at the recipient’s machine unless, within eight (8) Working Hours after the transmission, the recipient informs the sender that it has not received the entire Notice;</w:t>
      </w:r>
    </w:p>
    <w:p w:rsidR="00DC6926" w:rsidRPr="00CB3081" w:rsidRDefault="00DC6926" w:rsidP="00DC6926">
      <w:proofErr w:type="gramStart"/>
      <w:r w:rsidRPr="00CB3081">
        <w:t>but</w:t>
      </w:r>
      <w:proofErr w:type="gramEnd"/>
      <w:r w:rsidRPr="00CB3081">
        <w:t xml:space="preserve"> if the delivery, receipt or transmission is not on a Working Day or is after 4.30 pm on a Working Day, the Notice is taken to be received at 8.00am on the next Working Day.</w:t>
      </w:r>
    </w:p>
    <w:p w:rsidR="00DC6926" w:rsidRPr="00CB3081" w:rsidRDefault="00F962FE" w:rsidP="00DC49B9">
      <w:pPr>
        <w:pStyle w:val="Heading2"/>
      </w:pPr>
      <w:bookmarkStart w:id="526" w:name="_Toc330198841"/>
      <w:bookmarkStart w:id="527" w:name="_Toc378321713"/>
      <w:r w:rsidRPr="00CB3081">
        <w:t>Site Rules</w:t>
      </w:r>
      <w:bookmarkEnd w:id="522"/>
      <w:bookmarkEnd w:id="523"/>
      <w:bookmarkEnd w:id="524"/>
      <w:bookmarkEnd w:id="526"/>
      <w:bookmarkEnd w:id="527"/>
    </w:p>
    <w:p w:rsidR="00DC6926" w:rsidRPr="00CB3081" w:rsidRDefault="00DC6926" w:rsidP="00DC6926">
      <w:r w:rsidRPr="00CB3081">
        <w:t>The Contractor, his employees and sub-contractors required to enter the Site in connection with the Works shall comply with all rules and regulations in force at the Site, including security screening through Criminal History Checks where required.  Also refer to the specific Site Rules Clause in the General Clauses section of the RFQ.</w:t>
      </w:r>
    </w:p>
    <w:p w:rsidR="00DC6926" w:rsidRPr="00CB3081" w:rsidRDefault="00DC6926" w:rsidP="00DC6926">
      <w:r w:rsidRPr="00CB3081">
        <w:t>The Contractor is responsible for obtaining all relevant permits and the payment of all associated fees and/or charges which are levied by the appropriate Authority.</w:t>
      </w:r>
    </w:p>
    <w:p w:rsidR="00DC6926" w:rsidRPr="00CB3081" w:rsidRDefault="00F962FE" w:rsidP="00DC49B9">
      <w:pPr>
        <w:pStyle w:val="Heading2"/>
      </w:pPr>
      <w:bookmarkStart w:id="528" w:name="_Toc330198842"/>
      <w:bookmarkStart w:id="529" w:name="_Toc378321714"/>
      <w:r w:rsidRPr="00CB3081">
        <w:lastRenderedPageBreak/>
        <w:t xml:space="preserve">Confidentiality, Publicity </w:t>
      </w:r>
      <w:r w:rsidR="00822530" w:rsidRPr="00CB3081">
        <w:t>and</w:t>
      </w:r>
      <w:r w:rsidRPr="00CB3081">
        <w:t xml:space="preserve"> Media</w:t>
      </w:r>
      <w:bookmarkEnd w:id="528"/>
      <w:bookmarkEnd w:id="529"/>
    </w:p>
    <w:p w:rsidR="00DC6926" w:rsidRPr="00CB3081" w:rsidRDefault="00DC6926" w:rsidP="0038273E">
      <w:pPr>
        <w:pStyle w:val="Heading3"/>
      </w:pPr>
      <w:bookmarkStart w:id="530" w:name="_Ref313295107"/>
      <w:r w:rsidRPr="00CB3081">
        <w:t>Confidentiality</w:t>
      </w:r>
      <w:bookmarkEnd w:id="530"/>
    </w:p>
    <w:p w:rsidR="00DC6926" w:rsidRPr="00CB3081" w:rsidRDefault="00DC6926" w:rsidP="00DC49B9">
      <w:pPr>
        <w:pStyle w:val="ListParagraph"/>
        <w:numPr>
          <w:ilvl w:val="0"/>
          <w:numId w:val="45"/>
        </w:numPr>
      </w:pPr>
      <w:r w:rsidRPr="00CB3081">
        <w:t xml:space="preserve">For the purposes of this sub-clause </w:t>
      </w:r>
      <w:r w:rsidRPr="00CB3081">
        <w:fldChar w:fldCharType="begin"/>
      </w:r>
      <w:r w:rsidRPr="00CB3081">
        <w:instrText xml:space="preserve"> REF _Ref313295107 \r \h </w:instrText>
      </w:r>
      <w:r w:rsidRPr="00CB3081">
        <w:fldChar w:fldCharType="separate"/>
      </w:r>
      <w:r w:rsidR="0070531B">
        <w:t>2.15.1</w:t>
      </w:r>
      <w:r w:rsidRPr="00CB3081">
        <w:fldChar w:fldCharType="end"/>
      </w:r>
      <w:r w:rsidRPr="00CB3081">
        <w:t xml:space="preserve"> “Confidential Information” means any information or material relating to the Contract or the Works including (without limitation):</w:t>
      </w:r>
    </w:p>
    <w:p w:rsidR="00DC6926" w:rsidRPr="00CB3081" w:rsidRDefault="00DC6926" w:rsidP="00424740">
      <w:pPr>
        <w:pStyle w:val="ListParagraph"/>
        <w:numPr>
          <w:ilvl w:val="0"/>
          <w:numId w:val="46"/>
        </w:numPr>
        <w:ind w:left="1440"/>
      </w:pPr>
      <w:r w:rsidRPr="00CB3081">
        <w:t>any information that by its nature is confidential;</w:t>
      </w:r>
    </w:p>
    <w:p w:rsidR="00DC6926" w:rsidRPr="00CB3081" w:rsidRDefault="00DC6926" w:rsidP="00424740">
      <w:pPr>
        <w:pStyle w:val="ListParagraph"/>
        <w:numPr>
          <w:ilvl w:val="0"/>
          <w:numId w:val="46"/>
        </w:numPr>
        <w:ind w:left="1440"/>
      </w:pPr>
      <w:r w:rsidRPr="00CB3081">
        <w:t>any information designated as confidential; and</w:t>
      </w:r>
    </w:p>
    <w:p w:rsidR="00DC6926" w:rsidRPr="00CB3081" w:rsidRDefault="00DC6926" w:rsidP="00424740">
      <w:pPr>
        <w:pStyle w:val="ListParagraph"/>
        <w:numPr>
          <w:ilvl w:val="0"/>
          <w:numId w:val="46"/>
        </w:numPr>
        <w:ind w:left="1440"/>
      </w:pPr>
      <w:proofErr w:type="gramStart"/>
      <w:r w:rsidRPr="00CB3081">
        <w:t>any</w:t>
      </w:r>
      <w:proofErr w:type="gramEnd"/>
      <w:r w:rsidRPr="00CB3081">
        <w:t xml:space="preserve"> information that the Contractor knows is confidential.</w:t>
      </w:r>
    </w:p>
    <w:p w:rsidR="00DC6926" w:rsidRPr="00CB3081" w:rsidRDefault="00DC6926" w:rsidP="00DC49B9">
      <w:pPr>
        <w:pStyle w:val="ListParagraph"/>
        <w:numPr>
          <w:ilvl w:val="0"/>
          <w:numId w:val="45"/>
        </w:numPr>
      </w:pPr>
      <w:r w:rsidRPr="00CB3081">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DC6926" w:rsidRPr="00CB3081" w:rsidRDefault="00DC6926" w:rsidP="00424740">
      <w:pPr>
        <w:pStyle w:val="ListParagraph"/>
        <w:numPr>
          <w:ilvl w:val="0"/>
          <w:numId w:val="47"/>
        </w:numPr>
        <w:ind w:left="1440"/>
      </w:pPr>
      <w:r w:rsidRPr="00CB3081">
        <w:t>as authorised by the Principal under the Contract or otherwise;</w:t>
      </w:r>
    </w:p>
    <w:p w:rsidR="00DC6926" w:rsidRPr="00CB3081" w:rsidRDefault="00DC6926" w:rsidP="00424740">
      <w:pPr>
        <w:pStyle w:val="ListParagraph"/>
        <w:numPr>
          <w:ilvl w:val="0"/>
          <w:numId w:val="47"/>
        </w:numPr>
        <w:ind w:left="1440"/>
      </w:pPr>
      <w:r w:rsidRPr="00CB3081">
        <w:t>to its employees or contractors, to the extent needed to perform their obligations under the Contract;</w:t>
      </w:r>
    </w:p>
    <w:p w:rsidR="00DC6926" w:rsidRPr="00CB3081" w:rsidRDefault="00DC6926" w:rsidP="00424740">
      <w:pPr>
        <w:pStyle w:val="ListParagraph"/>
        <w:numPr>
          <w:ilvl w:val="0"/>
          <w:numId w:val="47"/>
        </w:numPr>
        <w:ind w:left="1440"/>
      </w:pPr>
      <w:proofErr w:type="gramStart"/>
      <w:r w:rsidRPr="00CB3081">
        <w:t>where</w:t>
      </w:r>
      <w:proofErr w:type="gramEnd"/>
      <w:r w:rsidRPr="00CB3081">
        <w:t xml:space="preserve"> the disclosure is required to be disclosed by law.</w:t>
      </w:r>
    </w:p>
    <w:p w:rsidR="00DC6926" w:rsidRPr="00CB3081" w:rsidRDefault="00DC6926" w:rsidP="00DC49B9">
      <w:pPr>
        <w:pStyle w:val="ListParagraph"/>
        <w:numPr>
          <w:ilvl w:val="0"/>
          <w:numId w:val="45"/>
        </w:numPr>
      </w:pPr>
      <w:r w:rsidRPr="00CB3081">
        <w:t xml:space="preserve">The Contractor shall ensure that its employees and all consultants, contractors and suppliers engaged by the Contractor for the performance of the Contract comply with the requirements of this sub-clause </w:t>
      </w:r>
      <w:r w:rsidRPr="00CB3081">
        <w:fldChar w:fldCharType="begin"/>
      </w:r>
      <w:r w:rsidRPr="00CB3081">
        <w:instrText xml:space="preserve"> REF _Ref313295107 \r \h </w:instrText>
      </w:r>
      <w:r w:rsidRPr="00CB3081">
        <w:fldChar w:fldCharType="separate"/>
      </w:r>
      <w:r w:rsidR="0070531B">
        <w:t>2.15.1</w:t>
      </w:r>
      <w:r w:rsidRPr="00CB3081">
        <w:fldChar w:fldCharType="end"/>
      </w:r>
      <w:r w:rsidRPr="00CB3081">
        <w:t>.</w:t>
      </w:r>
    </w:p>
    <w:p w:rsidR="00DC6926" w:rsidRPr="00CB3081" w:rsidRDefault="00DC6926" w:rsidP="00DC49B9">
      <w:pPr>
        <w:pStyle w:val="Heading3"/>
      </w:pPr>
      <w:bookmarkStart w:id="531" w:name="_Ref313295145"/>
      <w:r w:rsidRPr="00CB3081">
        <w:t>Media and Publicity</w:t>
      </w:r>
      <w:bookmarkEnd w:id="531"/>
    </w:p>
    <w:p w:rsidR="00DC6926" w:rsidRPr="00CB3081" w:rsidRDefault="00DC6926" w:rsidP="00DC49B9">
      <w:pPr>
        <w:pStyle w:val="ListParagraph"/>
        <w:numPr>
          <w:ilvl w:val="0"/>
          <w:numId w:val="48"/>
        </w:numPr>
      </w:pPr>
      <w:r w:rsidRPr="00CB3081">
        <w:t>The Contractor shall not issue or be involved with the release of, any information, publication, statement, interview, advertisement (other than the legitimate advertising for subcontractors), award nomination, document or article for publication concerning the Contract, the Works or the Site in any media without the prior written approval of the Principal.</w:t>
      </w:r>
    </w:p>
    <w:p w:rsidR="00DC6926" w:rsidRPr="00CB3081" w:rsidRDefault="00DC6926" w:rsidP="00DC49B9">
      <w:pPr>
        <w:pStyle w:val="ListParagraph"/>
        <w:numPr>
          <w:ilvl w:val="0"/>
          <w:numId w:val="48"/>
        </w:numPr>
      </w:pPr>
      <w:r w:rsidRPr="00CB3081">
        <w:t>Prior to taking any action or doing anything the Contractor shall refer:</w:t>
      </w:r>
    </w:p>
    <w:p w:rsidR="00DC6926" w:rsidRPr="00CB3081" w:rsidRDefault="00DC6926" w:rsidP="00424740">
      <w:pPr>
        <w:pStyle w:val="ListParagraph"/>
        <w:numPr>
          <w:ilvl w:val="0"/>
          <w:numId w:val="49"/>
        </w:numPr>
        <w:ind w:left="1440"/>
      </w:pPr>
      <w:r w:rsidRPr="00CB3081">
        <w:t>any media enquiries concerning the Contract, the Site, the Principal or the Works to the Principal for the Principal’s written response; and</w:t>
      </w:r>
    </w:p>
    <w:p w:rsidR="00DC6926" w:rsidRPr="00CB3081" w:rsidRDefault="00DC6926" w:rsidP="00424740">
      <w:pPr>
        <w:pStyle w:val="ListParagraph"/>
        <w:numPr>
          <w:ilvl w:val="0"/>
          <w:numId w:val="49"/>
        </w:numPr>
        <w:ind w:left="1440"/>
      </w:pPr>
      <w:proofErr w:type="gramStart"/>
      <w:r w:rsidRPr="00CB3081">
        <w:t>any</w:t>
      </w:r>
      <w:proofErr w:type="gramEnd"/>
      <w:r w:rsidRPr="00CB3081">
        <w:t xml:space="preserve"> media requests concerning the Contract, the Site, the Principal or the Works (including, without limitation, requests to access or take photographic or video footage of the Site) to the Principal, for the Principal’s written consent, which consent may be given or withheld, in the Principal’s absolute discretion.</w:t>
      </w:r>
    </w:p>
    <w:p w:rsidR="00DC6926" w:rsidRPr="00CB3081" w:rsidRDefault="00DC6926" w:rsidP="00DC49B9">
      <w:pPr>
        <w:pStyle w:val="ListParagraph"/>
        <w:numPr>
          <w:ilvl w:val="0"/>
          <w:numId w:val="48"/>
        </w:numPr>
      </w:pPr>
      <w:r w:rsidRPr="00CB3081">
        <w:t xml:space="preserve">The Contractor shall ensure that its employees and all consultants, contractors and suppliers engaged by the Contractor for the performance of the Contract comply with the requirements of this sub-clause </w:t>
      </w:r>
      <w:r w:rsidRPr="00CB3081">
        <w:fldChar w:fldCharType="begin"/>
      </w:r>
      <w:r w:rsidRPr="00CB3081">
        <w:instrText xml:space="preserve"> REF _Ref313295145 \r \h </w:instrText>
      </w:r>
      <w:r w:rsidRPr="00CB3081">
        <w:fldChar w:fldCharType="separate"/>
      </w:r>
      <w:r w:rsidR="0070531B">
        <w:t>2.15.2</w:t>
      </w:r>
      <w:r w:rsidRPr="00CB3081">
        <w:fldChar w:fldCharType="end"/>
      </w:r>
      <w:r w:rsidRPr="00CB3081">
        <w:t xml:space="preserve"> and obtain the Principal’s prior written consent (through the Contractor) before responding to enquiries or publishing anything of the type referred to in this sub-clause </w:t>
      </w:r>
      <w:r w:rsidRPr="00CB3081">
        <w:fldChar w:fldCharType="begin"/>
      </w:r>
      <w:r w:rsidRPr="00CB3081">
        <w:instrText xml:space="preserve"> REF _Ref313295145 \r \h </w:instrText>
      </w:r>
      <w:r w:rsidRPr="00CB3081">
        <w:fldChar w:fldCharType="separate"/>
      </w:r>
      <w:r w:rsidR="0070531B">
        <w:t>2.15.2</w:t>
      </w:r>
      <w:r w:rsidRPr="00CB3081">
        <w:fldChar w:fldCharType="end"/>
      </w:r>
      <w:r w:rsidRPr="00CB3081">
        <w:t>.</w:t>
      </w:r>
    </w:p>
    <w:p w:rsidR="00DC6926" w:rsidRPr="00CB3081" w:rsidRDefault="00F962FE" w:rsidP="00DC49B9">
      <w:pPr>
        <w:pStyle w:val="Heading2"/>
      </w:pPr>
      <w:bookmarkStart w:id="532" w:name="_Toc316894593"/>
      <w:bookmarkStart w:id="533" w:name="_Toc316922618"/>
      <w:bookmarkStart w:id="534" w:name="_Toc317518342"/>
      <w:bookmarkStart w:id="535" w:name="_Toc317851834"/>
      <w:bookmarkStart w:id="536" w:name="_Toc317853452"/>
      <w:bookmarkStart w:id="537" w:name="_Toc317856317"/>
      <w:bookmarkStart w:id="538" w:name="_Toc317858512"/>
      <w:bookmarkStart w:id="539" w:name="_Toc317970096"/>
      <w:bookmarkStart w:id="540" w:name="_Toc321750713"/>
      <w:bookmarkStart w:id="541" w:name="_Toc327384129"/>
      <w:bookmarkStart w:id="542" w:name="_Toc328083442"/>
      <w:bookmarkStart w:id="543" w:name="_Toc328565337"/>
      <w:bookmarkStart w:id="544" w:name="_Toc316894594"/>
      <w:bookmarkStart w:id="545" w:name="_Toc316922619"/>
      <w:bookmarkStart w:id="546" w:name="_Toc317518343"/>
      <w:bookmarkStart w:id="547" w:name="_Toc317851835"/>
      <w:bookmarkStart w:id="548" w:name="_Toc317853453"/>
      <w:bookmarkStart w:id="549" w:name="_Toc317856318"/>
      <w:bookmarkStart w:id="550" w:name="_Toc317858513"/>
      <w:bookmarkStart w:id="551" w:name="_Toc317970097"/>
      <w:bookmarkStart w:id="552" w:name="_Toc321750714"/>
      <w:bookmarkStart w:id="553" w:name="_Toc327384130"/>
      <w:bookmarkStart w:id="554" w:name="_Toc328083443"/>
      <w:bookmarkStart w:id="555" w:name="_Toc328565338"/>
      <w:bookmarkStart w:id="556" w:name="_Toc316894595"/>
      <w:bookmarkStart w:id="557" w:name="_Toc316922620"/>
      <w:bookmarkStart w:id="558" w:name="_Toc317518344"/>
      <w:bookmarkStart w:id="559" w:name="_Toc317851836"/>
      <w:bookmarkStart w:id="560" w:name="_Toc317853454"/>
      <w:bookmarkStart w:id="561" w:name="_Toc317856319"/>
      <w:bookmarkStart w:id="562" w:name="_Toc317858514"/>
      <w:bookmarkStart w:id="563" w:name="_Toc317970098"/>
      <w:bookmarkStart w:id="564" w:name="_Toc321750715"/>
      <w:bookmarkStart w:id="565" w:name="_Toc327384131"/>
      <w:bookmarkStart w:id="566" w:name="_Toc328083444"/>
      <w:bookmarkStart w:id="567" w:name="_Toc328565339"/>
      <w:bookmarkStart w:id="568" w:name="_Toc316894596"/>
      <w:bookmarkStart w:id="569" w:name="_Toc316922621"/>
      <w:bookmarkStart w:id="570" w:name="_Toc317518345"/>
      <w:bookmarkStart w:id="571" w:name="_Toc317851837"/>
      <w:bookmarkStart w:id="572" w:name="_Toc317853455"/>
      <w:bookmarkStart w:id="573" w:name="_Toc317856320"/>
      <w:bookmarkStart w:id="574" w:name="_Toc317858515"/>
      <w:bookmarkStart w:id="575" w:name="_Toc317970099"/>
      <w:bookmarkStart w:id="576" w:name="_Toc321750716"/>
      <w:bookmarkStart w:id="577" w:name="_Toc327384132"/>
      <w:bookmarkStart w:id="578" w:name="_Toc328083445"/>
      <w:bookmarkStart w:id="579" w:name="_Toc328565340"/>
      <w:bookmarkStart w:id="580" w:name="_Toc316894597"/>
      <w:bookmarkStart w:id="581" w:name="_Toc316922622"/>
      <w:bookmarkStart w:id="582" w:name="_Toc317518346"/>
      <w:bookmarkStart w:id="583" w:name="_Toc317851838"/>
      <w:bookmarkStart w:id="584" w:name="_Toc317853456"/>
      <w:bookmarkStart w:id="585" w:name="_Toc317856321"/>
      <w:bookmarkStart w:id="586" w:name="_Toc317858516"/>
      <w:bookmarkStart w:id="587" w:name="_Toc317970100"/>
      <w:bookmarkStart w:id="588" w:name="_Toc321750717"/>
      <w:bookmarkStart w:id="589" w:name="_Toc327384133"/>
      <w:bookmarkStart w:id="590" w:name="_Toc328083446"/>
      <w:bookmarkStart w:id="591" w:name="_Toc328565341"/>
      <w:bookmarkStart w:id="592" w:name="_Toc317851839"/>
      <w:bookmarkStart w:id="593" w:name="_Toc317853457"/>
      <w:bookmarkStart w:id="594" w:name="_Toc317856322"/>
      <w:bookmarkStart w:id="595" w:name="_Toc317858517"/>
      <w:bookmarkStart w:id="596" w:name="_Toc317970101"/>
      <w:bookmarkStart w:id="597" w:name="_Toc321750718"/>
      <w:bookmarkStart w:id="598" w:name="_Toc327384134"/>
      <w:bookmarkStart w:id="599" w:name="_Toc328083447"/>
      <w:bookmarkStart w:id="600" w:name="_Toc328565342"/>
      <w:bookmarkStart w:id="601" w:name="_Toc317851840"/>
      <w:bookmarkStart w:id="602" w:name="_Toc317853458"/>
      <w:bookmarkStart w:id="603" w:name="_Toc317856323"/>
      <w:bookmarkStart w:id="604" w:name="_Toc317858518"/>
      <w:bookmarkStart w:id="605" w:name="_Toc317970102"/>
      <w:bookmarkStart w:id="606" w:name="_Toc321750719"/>
      <w:bookmarkStart w:id="607" w:name="_Toc327384135"/>
      <w:bookmarkStart w:id="608" w:name="_Toc328083448"/>
      <w:bookmarkStart w:id="609" w:name="_Toc328565343"/>
      <w:bookmarkStart w:id="610" w:name="_Toc317851841"/>
      <w:bookmarkStart w:id="611" w:name="_Toc317853459"/>
      <w:bookmarkStart w:id="612" w:name="_Toc317856324"/>
      <w:bookmarkStart w:id="613" w:name="_Toc317858519"/>
      <w:bookmarkStart w:id="614" w:name="_Toc317970103"/>
      <w:bookmarkStart w:id="615" w:name="_Toc321750720"/>
      <w:bookmarkStart w:id="616" w:name="_Toc327384136"/>
      <w:bookmarkStart w:id="617" w:name="_Toc328083449"/>
      <w:bookmarkStart w:id="618" w:name="_Toc328565344"/>
      <w:bookmarkStart w:id="619" w:name="_Toc317851842"/>
      <w:bookmarkStart w:id="620" w:name="_Toc317853460"/>
      <w:bookmarkStart w:id="621" w:name="_Toc317856325"/>
      <w:bookmarkStart w:id="622" w:name="_Toc317858520"/>
      <w:bookmarkStart w:id="623" w:name="_Toc317970104"/>
      <w:bookmarkStart w:id="624" w:name="_Toc321750721"/>
      <w:bookmarkStart w:id="625" w:name="_Toc327384137"/>
      <w:bookmarkStart w:id="626" w:name="_Toc328083450"/>
      <w:bookmarkStart w:id="627" w:name="_Toc328565345"/>
      <w:bookmarkStart w:id="628" w:name="_Toc330198843"/>
      <w:bookmarkStart w:id="629" w:name="_Toc378321715"/>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Pr="00CB3081">
        <w:t>Industry Accreditation and Standards</w:t>
      </w:r>
      <w:bookmarkEnd w:id="628"/>
      <w:bookmarkEnd w:id="629"/>
    </w:p>
    <w:p w:rsidR="00DC6926" w:rsidRPr="00CB3081" w:rsidRDefault="00DC6926" w:rsidP="00DC6926">
      <w:r w:rsidRPr="00CB3081">
        <w:t>Where applicable, the Contractor shall:</w:t>
      </w:r>
    </w:p>
    <w:p w:rsidR="00DC6926" w:rsidRPr="00CB3081" w:rsidRDefault="00DC6926" w:rsidP="00DC49B9">
      <w:pPr>
        <w:pStyle w:val="ListParagraph"/>
        <w:numPr>
          <w:ilvl w:val="0"/>
          <w:numId w:val="50"/>
        </w:numPr>
      </w:pPr>
      <w:r w:rsidRPr="00CB3081">
        <w:t>maintain the currency of accreditation, to at least the same level as held at the commencement of the Contract</w:t>
      </w:r>
      <w:r w:rsidRPr="00CB3081" w:rsidDel="003B2582">
        <w:t xml:space="preserve"> </w:t>
      </w:r>
      <w:r w:rsidRPr="00CB3081">
        <w:t>with Contractor Accreditation Limited during the life of the Contract; and</w:t>
      </w:r>
    </w:p>
    <w:p w:rsidR="00DC6926" w:rsidRPr="00CB3081" w:rsidRDefault="00DC6926" w:rsidP="00DC49B9">
      <w:pPr>
        <w:pStyle w:val="ListParagraph"/>
        <w:numPr>
          <w:ilvl w:val="0"/>
          <w:numId w:val="50"/>
        </w:numPr>
      </w:pPr>
      <w:r w:rsidRPr="00CB3081">
        <w:t>comply with all industry standards on:</w:t>
      </w:r>
    </w:p>
    <w:p w:rsidR="00DC6926" w:rsidRPr="00CB3081" w:rsidRDefault="00DC6926" w:rsidP="00424740">
      <w:pPr>
        <w:pStyle w:val="ListParagraph"/>
        <w:numPr>
          <w:ilvl w:val="0"/>
          <w:numId w:val="51"/>
        </w:numPr>
        <w:ind w:left="1440"/>
      </w:pPr>
      <w:r w:rsidRPr="00CB3081">
        <w:t>training;</w:t>
      </w:r>
    </w:p>
    <w:p w:rsidR="00DC6926" w:rsidRPr="00CB3081" w:rsidRDefault="00DC6926" w:rsidP="00424740">
      <w:pPr>
        <w:pStyle w:val="ListParagraph"/>
        <w:numPr>
          <w:ilvl w:val="0"/>
          <w:numId w:val="51"/>
        </w:numPr>
        <w:ind w:left="1440"/>
      </w:pPr>
      <w:r w:rsidRPr="00CB3081">
        <w:t>engagement, supervision and payment of sub-contractors;</w:t>
      </w:r>
    </w:p>
    <w:p w:rsidR="00DC6926" w:rsidRPr="00CB3081" w:rsidRDefault="00DC6926" w:rsidP="00424740">
      <w:pPr>
        <w:pStyle w:val="ListParagraph"/>
        <w:numPr>
          <w:ilvl w:val="0"/>
          <w:numId w:val="51"/>
        </w:numPr>
        <w:ind w:left="1440"/>
      </w:pPr>
      <w:r w:rsidRPr="00CB3081">
        <w:t>compliance measures;</w:t>
      </w:r>
    </w:p>
    <w:p w:rsidR="00DC6926" w:rsidRPr="00CB3081" w:rsidRDefault="00DC6926" w:rsidP="00424740">
      <w:pPr>
        <w:pStyle w:val="ListParagraph"/>
        <w:numPr>
          <w:ilvl w:val="0"/>
          <w:numId w:val="51"/>
        </w:numPr>
        <w:ind w:left="1440"/>
      </w:pPr>
      <w:r w:rsidRPr="00CB3081">
        <w:t>penalties; and</w:t>
      </w:r>
    </w:p>
    <w:p w:rsidR="00DC6926" w:rsidRPr="00CB3081" w:rsidRDefault="00DC6926" w:rsidP="00424740">
      <w:pPr>
        <w:pStyle w:val="ListParagraph"/>
        <w:numPr>
          <w:ilvl w:val="0"/>
          <w:numId w:val="51"/>
        </w:numPr>
        <w:ind w:left="1440"/>
      </w:pPr>
      <w:proofErr w:type="gramStart"/>
      <w:r w:rsidRPr="00CB3081">
        <w:t>termination</w:t>
      </w:r>
      <w:proofErr w:type="gramEnd"/>
      <w:r w:rsidRPr="00CB3081">
        <w:t xml:space="preserve"> arrangements.</w:t>
      </w:r>
    </w:p>
    <w:p w:rsidR="00DC6926" w:rsidRPr="00CB3081" w:rsidRDefault="00DC6926" w:rsidP="00DC6926">
      <w:r w:rsidRPr="00CB3081">
        <w:t>Options for review/extension to period contracts will not be offered unless the Contractor has current accreditation.</w:t>
      </w:r>
    </w:p>
    <w:p w:rsidR="00DC6926" w:rsidRPr="00CB3081" w:rsidRDefault="00F962FE" w:rsidP="00DC49B9">
      <w:pPr>
        <w:pStyle w:val="Heading2"/>
      </w:pPr>
      <w:bookmarkStart w:id="630" w:name="_Toc330198844"/>
      <w:bookmarkStart w:id="631" w:name="_Toc378321716"/>
      <w:r w:rsidRPr="00CB3081">
        <w:lastRenderedPageBreak/>
        <w:t>Local Development</w:t>
      </w:r>
      <w:bookmarkEnd w:id="630"/>
      <w:bookmarkEnd w:id="631"/>
    </w:p>
    <w:p w:rsidR="00DC6926" w:rsidRPr="00CB3081" w:rsidRDefault="00DC6926" w:rsidP="00DC49B9">
      <w:r w:rsidRPr="00CB3081">
        <w:t>The Contractor shall, except in those cases where the Contractor can reasonably demonstrate to the Principal that it is impractical for commercial, technical or other reasons to do so use on, or in connection with, the Works:</w:t>
      </w:r>
    </w:p>
    <w:p w:rsidR="00DC6926" w:rsidRPr="00CB3081" w:rsidRDefault="00DC6926" w:rsidP="00DC49B9">
      <w:pPr>
        <w:pStyle w:val="ListParagraph"/>
        <w:numPr>
          <w:ilvl w:val="0"/>
          <w:numId w:val="52"/>
        </w:numPr>
      </w:pPr>
      <w:r w:rsidRPr="00CB3081">
        <w:t xml:space="preserve">labour including </w:t>
      </w:r>
      <w:r w:rsidR="002E5CB0" w:rsidRPr="00CB3081">
        <w:t>I</w:t>
      </w:r>
      <w:r w:rsidRPr="00CB3081">
        <w:t>ndigenous labour, available within the Northern Territory;</w:t>
      </w:r>
    </w:p>
    <w:p w:rsidR="00DC6926" w:rsidRPr="00CB3081" w:rsidRDefault="00DC6926" w:rsidP="00DC49B9">
      <w:pPr>
        <w:pStyle w:val="ListParagraph"/>
        <w:numPr>
          <w:ilvl w:val="0"/>
          <w:numId w:val="52"/>
        </w:numPr>
      </w:pPr>
      <w:r w:rsidRPr="00CB3081">
        <w:t>the services located and obtain supplies/materials available within the Northern Territory; and</w:t>
      </w:r>
    </w:p>
    <w:p w:rsidR="00DC6926" w:rsidRPr="00CB3081" w:rsidRDefault="00DC6926" w:rsidP="00DC49B9">
      <w:pPr>
        <w:pStyle w:val="ListParagraph"/>
        <w:numPr>
          <w:ilvl w:val="0"/>
          <w:numId w:val="52"/>
        </w:numPr>
      </w:pPr>
      <w:proofErr w:type="gramStart"/>
      <w:r w:rsidRPr="00CB3081">
        <w:t>accredited</w:t>
      </w:r>
      <w:proofErr w:type="gramEnd"/>
      <w:r w:rsidRPr="00CB3081">
        <w:t xml:space="preserve"> apprentices/trainees who are registered in the Northern Territory on the Works in accordance with the Contract.</w:t>
      </w:r>
    </w:p>
    <w:p w:rsidR="00DC6926" w:rsidRPr="00CB3081" w:rsidRDefault="00DC6926" w:rsidP="00424740">
      <w:pPr>
        <w:pStyle w:val="ListParagraph"/>
        <w:numPr>
          <w:ilvl w:val="0"/>
          <w:numId w:val="53"/>
        </w:numPr>
        <w:ind w:left="1440"/>
      </w:pPr>
      <w:r w:rsidRPr="00CB3081">
        <w:t>In complying with the use of accredited apprentices/trainees, the Contractor may:</w:t>
      </w:r>
    </w:p>
    <w:p w:rsidR="00DC6926" w:rsidRPr="00CB3081" w:rsidRDefault="00DC6926" w:rsidP="00424740">
      <w:pPr>
        <w:pStyle w:val="ListParagraph"/>
        <w:numPr>
          <w:ilvl w:val="0"/>
          <w:numId w:val="4"/>
        </w:numPr>
        <w:ind w:left="1800"/>
      </w:pPr>
      <w:r w:rsidRPr="00CB3081">
        <w:t>directly employ apprentices/trainees;</w:t>
      </w:r>
    </w:p>
    <w:p w:rsidR="00DC6926" w:rsidRPr="00CB3081" w:rsidRDefault="00DC6926" w:rsidP="00424740">
      <w:pPr>
        <w:pStyle w:val="ListParagraph"/>
        <w:numPr>
          <w:ilvl w:val="0"/>
          <w:numId w:val="4"/>
        </w:numPr>
        <w:ind w:left="1800"/>
      </w:pPr>
      <w:r w:rsidRPr="00CB3081">
        <w:t>utilise group training scheme apprentices/trainees;</w:t>
      </w:r>
    </w:p>
    <w:p w:rsidR="00DC6926" w:rsidRPr="00CB3081" w:rsidRDefault="00DC6926" w:rsidP="00424740">
      <w:pPr>
        <w:pStyle w:val="ListParagraph"/>
        <w:numPr>
          <w:ilvl w:val="0"/>
          <w:numId w:val="4"/>
        </w:numPr>
        <w:ind w:left="1800"/>
      </w:pPr>
      <w:r w:rsidRPr="00CB3081">
        <w:t>utilise sub-contractors apprentices/trainees;</w:t>
      </w:r>
    </w:p>
    <w:p w:rsidR="00DC6926" w:rsidRPr="00CB3081" w:rsidRDefault="00DC6926" w:rsidP="00424740">
      <w:pPr>
        <w:pStyle w:val="ListParagraph"/>
        <w:numPr>
          <w:ilvl w:val="0"/>
          <w:numId w:val="4"/>
        </w:numPr>
        <w:ind w:left="1800"/>
      </w:pPr>
      <w:proofErr w:type="gramStart"/>
      <w:r w:rsidRPr="00CB3081">
        <w:t>utilise</w:t>
      </w:r>
      <w:proofErr w:type="gramEnd"/>
      <w:r w:rsidRPr="00CB3081">
        <w:t xml:space="preserve"> any combination of the above.</w:t>
      </w:r>
    </w:p>
    <w:p w:rsidR="00DC6926" w:rsidRPr="00CB3081" w:rsidRDefault="00DC6926" w:rsidP="00DC6926">
      <w:r w:rsidRPr="00CB3081">
        <w:t>The Contractor is solely responsible for ensuring that the specified requirements are met.</w:t>
      </w:r>
    </w:p>
    <w:p w:rsidR="00DC6926" w:rsidRPr="00CB3081" w:rsidRDefault="00DC6926" w:rsidP="00DC6926">
      <w:r w:rsidRPr="00CB3081">
        <w:t xml:space="preserve">The Contractor shall, provide statements as required on the use of accredited apprentices/trainees and/or </w:t>
      </w:r>
      <w:r w:rsidR="002E5CB0" w:rsidRPr="00CB3081">
        <w:t>I</w:t>
      </w:r>
      <w:r w:rsidRPr="00CB3081">
        <w:t>ndigenous employees on the Works.  The Principal may conduct spot audits on compliance with the use of accredited apprentices/trainees on the Works.</w:t>
      </w:r>
    </w:p>
    <w:p w:rsidR="00DC6926" w:rsidRPr="00CB3081" w:rsidRDefault="00DC6926" w:rsidP="00DC6926">
      <w:r w:rsidRPr="00CB3081">
        <w:t xml:space="preserve">The Contractor’s level of compliance with the use of accredited apprentices/trainees and/or </w:t>
      </w:r>
      <w:r w:rsidR="002E5CB0" w:rsidRPr="00CB3081">
        <w:t>I</w:t>
      </w:r>
      <w:r w:rsidRPr="00CB3081">
        <w:t>ndigenous employees on the Works will be included in the Performance Report on the Contractor at the completion of the Contract and will be taken into consideration for future Works for a period of twelve (12) months.</w:t>
      </w:r>
    </w:p>
    <w:p w:rsidR="00DC6926" w:rsidRPr="00CB3081" w:rsidRDefault="00DC6926" w:rsidP="00DC6926">
      <w:r w:rsidRPr="00CB3081">
        <w:t>The Contractor shall, when requested by the Principal, submit a written report concerning the compliance with the all provisions of this clause.</w:t>
      </w:r>
    </w:p>
    <w:p w:rsidR="00DC6926" w:rsidRPr="00CB3081" w:rsidRDefault="00F962FE" w:rsidP="00FF0818">
      <w:pPr>
        <w:pStyle w:val="Heading2"/>
      </w:pPr>
      <w:bookmarkStart w:id="632" w:name="_Toc330198845"/>
      <w:bookmarkStart w:id="633" w:name="_Toc378321717"/>
      <w:bookmarkStart w:id="634" w:name="_Toc282127519"/>
      <w:r w:rsidRPr="00CB3081">
        <w:t>Indigenous Development Plan</w:t>
      </w:r>
      <w:bookmarkStart w:id="635" w:name="_Toc321750724"/>
      <w:bookmarkStart w:id="636" w:name="_Toc327384140"/>
      <w:bookmarkEnd w:id="632"/>
      <w:bookmarkEnd w:id="633"/>
      <w:bookmarkEnd w:id="635"/>
      <w:bookmarkEnd w:id="636"/>
    </w:p>
    <w:p w:rsidR="00DC6926" w:rsidRPr="00CB3081" w:rsidRDefault="00DC6926" w:rsidP="00DC6926">
      <w:r w:rsidRPr="00CB3081">
        <w:t>Where an Indigenous Development Plan has been specified, the Contractor will maintain and implement the Indigenous Development Plan throughout the course of the Contract.</w:t>
      </w:r>
      <w:bookmarkStart w:id="637" w:name="_Toc321750725"/>
      <w:bookmarkStart w:id="638" w:name="_Toc327384141"/>
      <w:bookmarkEnd w:id="637"/>
      <w:bookmarkEnd w:id="638"/>
    </w:p>
    <w:p w:rsidR="00DC6926" w:rsidRPr="00CB3081" w:rsidRDefault="00DC6926" w:rsidP="00DC6926">
      <w:r w:rsidRPr="00CB3081">
        <w:t xml:space="preserve">Within fourteen (14) days of the Date of Acceptance, the Contractor shall submit one copy of the </w:t>
      </w:r>
      <w:r w:rsidR="00E45C19" w:rsidRPr="00CB3081">
        <w:t>Indigenous Development Plan</w:t>
      </w:r>
      <w:r w:rsidRPr="00CB3081">
        <w:t xml:space="preserve"> to the Superintendent for approval.  The Superintendent shall within a reasonable time from receipt, either approve the </w:t>
      </w:r>
      <w:r w:rsidR="00E45C19" w:rsidRPr="00CB3081">
        <w:t>Indigenous Development Plan</w:t>
      </w:r>
      <w:r w:rsidRPr="00CB3081">
        <w:t>, or reject it, giving reasons for the rejections.  The Contractor shall rectify the deficiencies and resubmit the Plan for approval.</w:t>
      </w:r>
      <w:bookmarkStart w:id="639" w:name="_Toc321750726"/>
      <w:bookmarkStart w:id="640" w:name="_Toc327384142"/>
      <w:bookmarkEnd w:id="639"/>
      <w:bookmarkEnd w:id="640"/>
    </w:p>
    <w:p w:rsidR="00DC6926" w:rsidRPr="00CB3081" w:rsidRDefault="00DC6926" w:rsidP="00DC6926">
      <w:r w:rsidRPr="00CB3081">
        <w:t xml:space="preserve">The Contractor shall provide timesheets with employment (hours worked) and training records for all </w:t>
      </w:r>
      <w:r w:rsidR="002E5CB0" w:rsidRPr="00CB3081">
        <w:t>I</w:t>
      </w:r>
      <w:r w:rsidRPr="00CB3081">
        <w:t>ndigenous people engaged on the Works with all progress claims for payment.</w:t>
      </w:r>
      <w:bookmarkStart w:id="641" w:name="_Toc321750727"/>
      <w:bookmarkStart w:id="642" w:name="_Toc327384143"/>
      <w:bookmarkEnd w:id="641"/>
      <w:bookmarkEnd w:id="642"/>
    </w:p>
    <w:p w:rsidR="00DC6926" w:rsidRPr="00CB3081" w:rsidRDefault="00DC6926" w:rsidP="00DC6926">
      <w:r w:rsidRPr="00CB3081">
        <w:t xml:space="preserve">The Contractor will be required to provide the Principal with a report on compliance (achievements against the objectives/goals) with the </w:t>
      </w:r>
      <w:r w:rsidR="00E45C19" w:rsidRPr="00CB3081">
        <w:t>Indigenous Development Plan</w:t>
      </w:r>
      <w:r w:rsidRPr="00CB3081">
        <w:t xml:space="preserve"> within thirty (30) days of the Completion of the Contract.</w:t>
      </w:r>
      <w:bookmarkStart w:id="643" w:name="_Toc321750728"/>
      <w:bookmarkStart w:id="644" w:name="_Toc327384144"/>
      <w:bookmarkEnd w:id="643"/>
      <w:bookmarkEnd w:id="644"/>
    </w:p>
    <w:p w:rsidR="00DC6926" w:rsidRPr="00CB3081" w:rsidRDefault="00F962FE" w:rsidP="00FF0818">
      <w:pPr>
        <w:pStyle w:val="Heading2"/>
      </w:pPr>
      <w:bookmarkStart w:id="645" w:name="_Toc330198846"/>
      <w:bookmarkStart w:id="646" w:name="_Toc378321718"/>
      <w:bookmarkEnd w:id="634"/>
      <w:r w:rsidRPr="00CB3081">
        <w:t>Project Control Plan</w:t>
      </w:r>
      <w:bookmarkEnd w:id="645"/>
      <w:bookmarkEnd w:id="646"/>
    </w:p>
    <w:p w:rsidR="00DC6926" w:rsidRPr="00CB3081" w:rsidRDefault="00DC6926" w:rsidP="00DC6926">
      <w:r w:rsidRPr="00CB3081">
        <w:t>Where a Project Control Plan has been specified, the Contractor will maintain and implement the Plan throughout the course of the Contract.  The Superintendent will provide a framework document with guide notes to assist in the preparation of the document, which should be prepared by the Contractor and not a third party.</w:t>
      </w:r>
    </w:p>
    <w:p w:rsidR="00DC6926" w:rsidRPr="00CB3081" w:rsidRDefault="00DC6926" w:rsidP="00DC6926">
      <w:r w:rsidRPr="00CB3081">
        <w:t xml:space="preserve">Within fourteen (14) days of the Date of Acceptance, the Contractor shall submit to the Superintendent for approval one copy of the </w:t>
      </w:r>
      <w:r w:rsidR="00E45C19" w:rsidRPr="00CB3081">
        <w:t xml:space="preserve">Project Control </w:t>
      </w:r>
      <w:r w:rsidRPr="00CB3081">
        <w:t xml:space="preserve">Plan.  The Superintendent shall within </w:t>
      </w:r>
      <w:r w:rsidRPr="00CB3081">
        <w:lastRenderedPageBreak/>
        <w:t xml:space="preserve">a reasonable time from receipt either approve the </w:t>
      </w:r>
      <w:r w:rsidR="00E45C19" w:rsidRPr="00CB3081">
        <w:t xml:space="preserve">Project Control </w:t>
      </w:r>
      <w:r w:rsidRPr="00CB3081">
        <w:t xml:space="preserve">Plan, or reject it, giving reasons for the rejections.  The Contractor shall rectify the deficiencies and resubmit the </w:t>
      </w:r>
      <w:r w:rsidR="00E45C19" w:rsidRPr="00CB3081">
        <w:t>Project Control</w:t>
      </w:r>
      <w:r w:rsidR="00E45C19">
        <w:t xml:space="preserve"> </w:t>
      </w:r>
      <w:r w:rsidRPr="00CB3081">
        <w:t>Plan for approval.</w:t>
      </w:r>
    </w:p>
    <w:p w:rsidR="00DC6926" w:rsidRPr="00CB3081" w:rsidRDefault="00F962FE" w:rsidP="00FF0818">
      <w:pPr>
        <w:pStyle w:val="Heading2"/>
      </w:pPr>
      <w:bookmarkStart w:id="647" w:name="_Toc330198847"/>
      <w:bookmarkStart w:id="648" w:name="_Toc378321719"/>
      <w:r w:rsidRPr="00CB3081">
        <w:t>Indemnities</w:t>
      </w:r>
      <w:bookmarkEnd w:id="647"/>
      <w:bookmarkEnd w:id="648"/>
    </w:p>
    <w:p w:rsidR="00DC6926" w:rsidRPr="00CB3081" w:rsidRDefault="00DC6926" w:rsidP="00DC6926">
      <w:r w:rsidRPr="00CB3081">
        <w:t>The Contractor shall keep the Principal and employees or agents of the Principal indemnified against any legal liability, loss, claim, action or proceeding including (without limitation) for personal injury to, or death of any person or for damage to any property arising from the carrying out of the Works (except loss or damage caused by any negligent act, omission or default of the Principal or employees or agents of the Principal) and from any costs and expense that may be incurred in connection with any such loss, claim, action or proceeding.</w:t>
      </w:r>
    </w:p>
    <w:p w:rsidR="00DC6926" w:rsidRPr="00CB3081" w:rsidRDefault="00DC6926" w:rsidP="00DC6926">
      <w:r w:rsidRPr="00CB3081">
        <w:t>The Contractor shall indemnify the Principal at all times against any compensation paid or any action, claim, demand or expense arising from or incurred by reason of the infringement of any patent, design, trademark or copyright or other protected right in respect of any machine, plant, work material or thing, system or method of using, fixing, working or arrangement, used or fixed or supplied by the Contractor in connection with the carrying out of the Works.</w:t>
      </w:r>
    </w:p>
    <w:p w:rsidR="00DC6926" w:rsidRPr="00CB3081" w:rsidRDefault="00F962FE" w:rsidP="00FF0818">
      <w:pPr>
        <w:pStyle w:val="Heading2"/>
      </w:pPr>
      <w:bookmarkStart w:id="649" w:name="_Toc330198848"/>
      <w:bookmarkStart w:id="650" w:name="_Ref356080127"/>
      <w:bookmarkStart w:id="651" w:name="_Toc378321720"/>
      <w:r w:rsidRPr="00CB3081">
        <w:t>Insurances</w:t>
      </w:r>
      <w:bookmarkEnd w:id="649"/>
      <w:bookmarkEnd w:id="650"/>
      <w:bookmarkEnd w:id="651"/>
    </w:p>
    <w:p w:rsidR="00DC6926" w:rsidRPr="00CB3081" w:rsidRDefault="00DC6926" w:rsidP="0038273E">
      <w:pPr>
        <w:pStyle w:val="Heading3"/>
      </w:pPr>
      <w:r w:rsidRPr="00CB3081">
        <w:t>Workers Compensation Insurance</w:t>
      </w:r>
    </w:p>
    <w:p w:rsidR="00DC6926" w:rsidRPr="00CB3081" w:rsidRDefault="00DC6926" w:rsidP="00DC6926">
      <w:r w:rsidRPr="00CB3081">
        <w:t xml:space="preserve">For the purpose of this clause “worker” shall have the definition it is given in the </w:t>
      </w:r>
      <w:r w:rsidRPr="0038273E">
        <w:rPr>
          <w:i/>
        </w:rPr>
        <w:t>Workers Rehabilitation and Compensation Act 2009</w:t>
      </w:r>
      <w:r w:rsidRPr="00CB3081">
        <w:t>.</w:t>
      </w:r>
    </w:p>
    <w:p w:rsidR="00DC6926" w:rsidRPr="00CB3081" w:rsidRDefault="00DC6926" w:rsidP="00DC6926">
      <w:r w:rsidRPr="00CB3081">
        <w:t>Before commencing the Works the Contractor shall take out and shall maintain for the duration of the Contract appropriate Workers Compensation insurance cover for all workers employed by the Contractor.  This cover shall comply with the Workers Rehabilitation and Compensation Act 2009 of the Northern Territory and policies shall be purchased from Northern Territory approved insurers.  Details can be found at the web address</w:t>
      </w:r>
      <w:proofErr w:type="gramStart"/>
      <w:r w:rsidRPr="00CB3081">
        <w:t>:</w:t>
      </w:r>
      <w:proofErr w:type="gramEnd"/>
      <w:r w:rsidR="00E45C19">
        <w:br/>
      </w:r>
      <w:r w:rsidR="00E45C19" w:rsidRPr="0038273E">
        <w:t>www.worksafe.nt.gov.au/ServiceProviders/Insurers/Pages/Find-an-Approved-Insurance-Company.aspx</w:t>
      </w:r>
    </w:p>
    <w:p w:rsidR="00DC6926" w:rsidRPr="00CB3081" w:rsidRDefault="00DC6926" w:rsidP="00DC6926">
      <w:r w:rsidRPr="00CB3081">
        <w:t xml:space="preserve">The Contractor shall ensure that all sub-contractors who employ workers have Workers Compensation insurance cover in accordance with the </w:t>
      </w:r>
      <w:r w:rsidRPr="0038273E">
        <w:rPr>
          <w:i/>
        </w:rPr>
        <w:t>Workers Rehabilitation and Compensation Act 2009</w:t>
      </w:r>
      <w:r w:rsidRPr="00CB3081">
        <w:t>.</w:t>
      </w:r>
    </w:p>
    <w:p w:rsidR="00DC6926" w:rsidRPr="00CB3081" w:rsidRDefault="00DC6926" w:rsidP="00DC6926">
      <w:r w:rsidRPr="00CB3081">
        <w:t>The Contractor shall ensure that all persons employed under labour hire agreements, whether by the Contractor or through a Labour Hire Firm, are appropriately covered by Workers Compensation insurance.</w:t>
      </w:r>
    </w:p>
    <w:p w:rsidR="00DC6926" w:rsidRPr="00CB3081" w:rsidRDefault="00DC6926" w:rsidP="00DC6926">
      <w:r w:rsidRPr="00CB3081">
        <w:t>Self-employed Contractors must ensure that they have adequate insurance coverage in place.</w:t>
      </w:r>
    </w:p>
    <w:p w:rsidR="00DC6926" w:rsidRPr="00CB3081" w:rsidRDefault="00DC6926" w:rsidP="00DC6926">
      <w:r w:rsidRPr="00CB3081">
        <w:t>The Contractor shall be responsible for ensuring that all sub-contractors have appropriate policies in place.</w:t>
      </w:r>
    </w:p>
    <w:p w:rsidR="00DC6926" w:rsidRPr="00CB3081" w:rsidRDefault="00DC6926" w:rsidP="00FF0818">
      <w:pPr>
        <w:pStyle w:val="Heading3"/>
      </w:pPr>
      <w:r w:rsidRPr="00CB3081">
        <w:t xml:space="preserve">Public Liability </w:t>
      </w:r>
      <w:r w:rsidRPr="00FF0818">
        <w:t>I</w:t>
      </w:r>
      <w:r w:rsidRPr="00CB3081">
        <w:t>nsurance</w:t>
      </w:r>
    </w:p>
    <w:p w:rsidR="00DC6926" w:rsidRPr="00CB3081" w:rsidRDefault="00DC6926" w:rsidP="00DC6926">
      <w:r w:rsidRPr="00CB3081">
        <w:t>Before commencing the Works, the Contractor shall take out, and shall maintain during the currency of the Contract, a Public Liability policy of insurance to cover its liabilities to third parties, including the liabilities as set out in the first paragraph of clause titled “Indemnities”.</w:t>
      </w:r>
    </w:p>
    <w:p w:rsidR="00DC6926" w:rsidRPr="00CB3081" w:rsidRDefault="00DC6926" w:rsidP="00DC6926">
      <w:r w:rsidRPr="00CB3081">
        <w:t>The Policy shall:</w:t>
      </w:r>
    </w:p>
    <w:p w:rsidR="00DC6926" w:rsidRPr="00CB3081" w:rsidRDefault="00DC6926" w:rsidP="00FF0818">
      <w:pPr>
        <w:pStyle w:val="ListParagraph"/>
        <w:numPr>
          <w:ilvl w:val="0"/>
          <w:numId w:val="54"/>
        </w:numPr>
      </w:pPr>
      <w:r w:rsidRPr="00CB3081">
        <w:t>note the Principal for its respective rights and interests;</w:t>
      </w:r>
    </w:p>
    <w:p w:rsidR="00DC6926" w:rsidRPr="00CB3081" w:rsidRDefault="00DC6926" w:rsidP="00FF0818">
      <w:pPr>
        <w:pStyle w:val="ListParagraph"/>
        <w:numPr>
          <w:ilvl w:val="0"/>
          <w:numId w:val="54"/>
        </w:numPr>
      </w:pPr>
      <w:r w:rsidRPr="00CB3081">
        <w:lastRenderedPageBreak/>
        <w:t>include a cross-liability clause in which the insurer accepts the term “insured” as applying to each of the persons covered by the insurance as if a separate policy of insurance had been issued to each of them; and</w:t>
      </w:r>
    </w:p>
    <w:p w:rsidR="00DC6926" w:rsidRPr="00CB3081" w:rsidRDefault="00DC6926" w:rsidP="00FF0818">
      <w:pPr>
        <w:pStyle w:val="ListParagraph"/>
        <w:numPr>
          <w:ilvl w:val="0"/>
          <w:numId w:val="54"/>
        </w:numPr>
      </w:pPr>
      <w:proofErr w:type="gramStart"/>
      <w:r w:rsidRPr="00CB3081">
        <w:t>be</w:t>
      </w:r>
      <w:proofErr w:type="gramEnd"/>
      <w:r w:rsidRPr="00CB3081">
        <w:t xml:space="preserve"> for an amount of not less than the sum stated in the Annexure, for any one occurrence.</w:t>
      </w:r>
    </w:p>
    <w:p w:rsidR="00DC6926" w:rsidRPr="00CB3081" w:rsidRDefault="00DC6926" w:rsidP="00DC6926">
      <w:r w:rsidRPr="00CB3081">
        <w:t>The effecting of insurance shall not limit the liabilities or obligations of the Contractor under other provisions of the Contract.</w:t>
      </w:r>
    </w:p>
    <w:p w:rsidR="00DC6926" w:rsidRPr="00CB3081" w:rsidRDefault="00DC6926" w:rsidP="00DC6926">
      <w:r w:rsidRPr="00CB3081">
        <w:t>The Contractor shall ensure that all sub-contractors take out Public Liability Insurance that meets the requirements of this clause.</w:t>
      </w:r>
    </w:p>
    <w:p w:rsidR="00DC6926" w:rsidRPr="00CB3081" w:rsidRDefault="00DC6926" w:rsidP="00FF0818">
      <w:pPr>
        <w:pStyle w:val="Heading3"/>
      </w:pPr>
      <w:r w:rsidRPr="00CB3081">
        <w:t>Lodgement of Certificates of Currency</w:t>
      </w:r>
    </w:p>
    <w:p w:rsidR="00DC6926" w:rsidRPr="00CB3081" w:rsidRDefault="00DC6926" w:rsidP="00DC6926">
      <w:r w:rsidRPr="00CB3081">
        <w:t xml:space="preserve">The Contractor shall provide the Principal with copies of Certificates of Currency and summaries of key provisions for all insurance policies required under clause </w:t>
      </w:r>
      <w:r w:rsidR="00822530">
        <w:fldChar w:fldCharType="begin"/>
      </w:r>
      <w:r w:rsidR="00822530">
        <w:instrText xml:space="preserve"> REF _Ref356080127 \r \h </w:instrText>
      </w:r>
      <w:r w:rsidR="00822530">
        <w:fldChar w:fldCharType="separate"/>
      </w:r>
      <w:r w:rsidR="0070531B">
        <w:t>2.21</w:t>
      </w:r>
      <w:r w:rsidR="00822530">
        <w:fldChar w:fldCharType="end"/>
      </w:r>
      <w:r w:rsidRPr="00CB3081">
        <w:t xml:space="preserve"> including those of any sub-contractors (including self-employed contractors and persons employed under labour hire agreements):</w:t>
      </w:r>
    </w:p>
    <w:p w:rsidR="00DC6926" w:rsidRPr="00CB3081" w:rsidRDefault="00DC6926" w:rsidP="00FF0818">
      <w:pPr>
        <w:pStyle w:val="ListParagraph"/>
        <w:numPr>
          <w:ilvl w:val="0"/>
          <w:numId w:val="55"/>
        </w:numPr>
      </w:pPr>
      <w:r w:rsidRPr="00CB3081">
        <w:t>prior to commencing the Works under the Contract;</w:t>
      </w:r>
    </w:p>
    <w:p w:rsidR="00DC6926" w:rsidRPr="00CB3081" w:rsidRDefault="00DC6926" w:rsidP="00FF0818">
      <w:pPr>
        <w:pStyle w:val="ListParagraph"/>
        <w:numPr>
          <w:ilvl w:val="0"/>
          <w:numId w:val="55"/>
        </w:numPr>
      </w:pPr>
      <w:r w:rsidRPr="00CB3081">
        <w:t>within two (2) days of a written request by the Principal;</w:t>
      </w:r>
    </w:p>
    <w:p w:rsidR="00DC6926" w:rsidRPr="00CB3081" w:rsidRDefault="00DC6926" w:rsidP="00FF0818">
      <w:pPr>
        <w:pStyle w:val="ListParagraph"/>
        <w:numPr>
          <w:ilvl w:val="0"/>
          <w:numId w:val="55"/>
        </w:numPr>
      </w:pPr>
      <w:r w:rsidRPr="00CB3081">
        <w:t>within seven (7) days after the Contractor renews an Insurance Policy; and</w:t>
      </w:r>
    </w:p>
    <w:p w:rsidR="00DC6926" w:rsidRPr="00CB3081" w:rsidRDefault="00DC6926" w:rsidP="00FF0818">
      <w:pPr>
        <w:pStyle w:val="ListParagraph"/>
        <w:numPr>
          <w:ilvl w:val="0"/>
          <w:numId w:val="55"/>
        </w:numPr>
      </w:pPr>
      <w:proofErr w:type="gramStart"/>
      <w:r w:rsidRPr="00CB3081">
        <w:t>within</w:t>
      </w:r>
      <w:proofErr w:type="gramEnd"/>
      <w:r w:rsidRPr="00CB3081">
        <w:t xml:space="preserve"> seven (7) days after the Contractor makes any change to an Insurance Policy.</w:t>
      </w:r>
    </w:p>
    <w:p w:rsidR="00DC6926" w:rsidRPr="00CB3081" w:rsidRDefault="00DC6926" w:rsidP="00DC6926">
      <w:r w:rsidRPr="00CB3081">
        <w:t>The Contractor will not cancel any Insurance Policy, or conduct itself in a manner that brings about such a cancellation of an Insurance Policy, except with the written consent of the Principal.</w:t>
      </w:r>
    </w:p>
    <w:p w:rsidR="00DC6926" w:rsidRPr="00CB3081" w:rsidRDefault="00F962FE" w:rsidP="00FF0818">
      <w:pPr>
        <w:pStyle w:val="Heading2"/>
      </w:pPr>
      <w:bookmarkStart w:id="652" w:name="_Toc330198849"/>
      <w:bookmarkStart w:id="653" w:name="_Toc378321721"/>
      <w:r w:rsidRPr="00CB3081">
        <w:t>Direction to Work</w:t>
      </w:r>
      <w:bookmarkStart w:id="654" w:name="_Toc321750734"/>
      <w:bookmarkStart w:id="655" w:name="_Toc327384150"/>
      <w:bookmarkEnd w:id="652"/>
      <w:bookmarkEnd w:id="653"/>
      <w:bookmarkEnd w:id="654"/>
      <w:bookmarkEnd w:id="655"/>
    </w:p>
    <w:p w:rsidR="00DC6926" w:rsidRPr="00CB3081" w:rsidRDefault="00DC6926" w:rsidP="00DC6926">
      <w:r w:rsidRPr="00CB3081">
        <w:t>The Contractor shall fulfil all directions to work, placed during the currency of the Contract by the Superintendent, in accordance with the section titled “Procedures, Calls and Payments”.</w:t>
      </w:r>
      <w:bookmarkStart w:id="656" w:name="_Toc321750735"/>
      <w:bookmarkStart w:id="657" w:name="_Toc327384151"/>
      <w:bookmarkEnd w:id="656"/>
      <w:bookmarkEnd w:id="657"/>
    </w:p>
    <w:p w:rsidR="00DC6926" w:rsidRPr="00CB3081" w:rsidRDefault="00F962FE" w:rsidP="00FF0818">
      <w:pPr>
        <w:pStyle w:val="Heading2"/>
      </w:pPr>
      <w:bookmarkStart w:id="658" w:name="_Toc330198850"/>
      <w:bookmarkStart w:id="659" w:name="_Toc378321722"/>
      <w:r w:rsidRPr="00CB3081">
        <w:t>Invoicing and Payment</w:t>
      </w:r>
      <w:bookmarkEnd w:id="658"/>
      <w:bookmarkEnd w:id="659"/>
    </w:p>
    <w:p w:rsidR="00DC6926" w:rsidRPr="00CB3081" w:rsidRDefault="00DC6926" w:rsidP="00DC6926">
      <w:r w:rsidRPr="00CB3081">
        <w:t>The Contractor shall submit to the Superintendent a Tax Invoice at the completion of each portion of the Works, or on a monthly basis or as otherwise determined by the Superintendent, showing the value of the work carried out in performance of the Contract.</w:t>
      </w:r>
    </w:p>
    <w:p w:rsidR="00DC6926" w:rsidRPr="00CB3081" w:rsidRDefault="00DC6926" w:rsidP="00DC6926">
      <w:r w:rsidRPr="00CB3081">
        <w:t>The Contractor's Tax Invoice shall include details of any Adjustments under clause titled Goods and Services Tax of the Conditions of Contract and an explanation as to how such Adjustments were calculated.</w:t>
      </w:r>
    </w:p>
    <w:p w:rsidR="00DC6926" w:rsidRPr="00CB3081" w:rsidRDefault="00DC6926" w:rsidP="00DC6926">
      <w:r w:rsidRPr="00CB3081">
        <w:t>The Contractor shall provide any further details in regards to the Works and/or Tax Invoice upon request by the Superintendent.</w:t>
      </w:r>
    </w:p>
    <w:p w:rsidR="00DC6926" w:rsidRPr="00CB3081" w:rsidRDefault="00DC6926" w:rsidP="00DC6926">
      <w:r w:rsidRPr="00CB3081">
        <w:t>Principal shall make payments within thirty (30) days of receipt of a Tax Invoice that is not disputed.</w:t>
      </w:r>
    </w:p>
    <w:p w:rsidR="00DC6926" w:rsidRPr="00CB3081" w:rsidRDefault="00DC6926" w:rsidP="00DC6926">
      <w:r w:rsidRPr="00CB3081">
        <w:t>In certain circumstances the Superintendent may, within a reasonable time, determine the value of work so carried out and authorise payment to the Contractor.  The amount of the payment will be the value of work carried out as determined by the Superintendent, less:</w:t>
      </w:r>
    </w:p>
    <w:p w:rsidR="00DC6926" w:rsidRPr="00CB3081" w:rsidRDefault="00DC6926" w:rsidP="00FF0818">
      <w:pPr>
        <w:pStyle w:val="ListParagraph"/>
        <w:numPr>
          <w:ilvl w:val="0"/>
          <w:numId w:val="56"/>
        </w:numPr>
      </w:pPr>
      <w:r w:rsidRPr="00CB3081">
        <w:t>any payments already made in respect of the work; and</w:t>
      </w:r>
    </w:p>
    <w:p w:rsidR="00DC6926" w:rsidRPr="00CB3081" w:rsidRDefault="00DC6926" w:rsidP="00FF0818">
      <w:pPr>
        <w:pStyle w:val="ListParagraph"/>
        <w:numPr>
          <w:ilvl w:val="0"/>
          <w:numId w:val="56"/>
        </w:numPr>
      </w:pPr>
      <w:proofErr w:type="gramStart"/>
      <w:r w:rsidRPr="00CB3081">
        <w:t>any</w:t>
      </w:r>
      <w:proofErr w:type="gramEnd"/>
      <w:r w:rsidRPr="00CB3081">
        <w:t xml:space="preserve"> other amount that the Principal may be entitled to deduct.</w:t>
      </w:r>
    </w:p>
    <w:p w:rsidR="00DC6926" w:rsidRPr="00CB3081" w:rsidRDefault="00DC6926" w:rsidP="00DC6926">
      <w:r w:rsidRPr="00CB3081">
        <w:t xml:space="preserve">Within thirty (30) days after the completion of the Contract, the Contractor shall submit to the Superintendent a final statement, so endorsed, setting out all outstanding claims against the Principal, whether under the Contract, or not.  If the Contractor fails to submit a final statement within thirty (30) days after he has been directed to do so by the Superintendent, the </w:t>
      </w:r>
      <w:r w:rsidRPr="00CB3081">
        <w:lastRenderedPageBreak/>
        <w:t>Superintendent shall assess the value of all outstanding claims and the Contractor shall not be entitled to make any claims whatsoever on the Principal thereafter.</w:t>
      </w:r>
    </w:p>
    <w:p w:rsidR="00DC6926" w:rsidRPr="00CB3081" w:rsidRDefault="00DC6926" w:rsidP="00DC6926">
      <w:r w:rsidRPr="00CB3081">
        <w:t>The payment of monies pursuant to this clause shall not be taken as evidence against or as an admission by the Principal that any work has been executed in accordance with the Contract or the value thereof, but shall be taken to be payment on account only.</w:t>
      </w:r>
    </w:p>
    <w:p w:rsidR="00DC6926" w:rsidRPr="00CB3081" w:rsidRDefault="00DC6926" w:rsidP="00DC6926">
      <w:r w:rsidRPr="00CB3081">
        <w:t>Failure by the Principal to pay the amount by the due date:</w:t>
      </w:r>
    </w:p>
    <w:p w:rsidR="00DC6926" w:rsidRPr="00CB3081" w:rsidRDefault="00DC6926" w:rsidP="00FF0818">
      <w:pPr>
        <w:pStyle w:val="ListParagraph"/>
        <w:numPr>
          <w:ilvl w:val="0"/>
          <w:numId w:val="57"/>
        </w:numPr>
      </w:pPr>
      <w:r w:rsidRPr="00CB3081">
        <w:t>will not be grounds to vitiate or avoid the contract; and</w:t>
      </w:r>
    </w:p>
    <w:p w:rsidR="00DC6926" w:rsidRPr="00CB3081" w:rsidRDefault="00DC6926" w:rsidP="00FF0818">
      <w:pPr>
        <w:pStyle w:val="ListParagraph"/>
        <w:numPr>
          <w:ilvl w:val="0"/>
          <w:numId w:val="57"/>
        </w:numPr>
      </w:pPr>
      <w:proofErr w:type="gramStart"/>
      <w:r w:rsidRPr="00CB3081">
        <w:t>will</w:t>
      </w:r>
      <w:proofErr w:type="gramEnd"/>
      <w:r w:rsidRPr="00CB3081">
        <w:t xml:space="preserve"> entitle the Contractor to make a claim for interest penalties on the late payment.</w:t>
      </w:r>
    </w:p>
    <w:p w:rsidR="00DC6926" w:rsidRPr="00CB3081" w:rsidRDefault="00DC6926" w:rsidP="00DC6926">
      <w:r w:rsidRPr="00CB3081">
        <w:t>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interest penalty period spans 1 June, the rate shall be the rate published in the year the original invoice was issued.</w:t>
      </w:r>
    </w:p>
    <w:p w:rsidR="00DC6926" w:rsidRPr="00CB3081" w:rsidRDefault="00DC6926" w:rsidP="00DC6926">
      <w:r w:rsidRPr="00CB3081">
        <w:t>The Principal will not be liable for interest penalties on any payments in respect of interest penalties.</w:t>
      </w:r>
    </w:p>
    <w:p w:rsidR="00DC6926" w:rsidRPr="00CB3081" w:rsidRDefault="00F962FE" w:rsidP="00FF0818">
      <w:pPr>
        <w:pStyle w:val="Heading2"/>
      </w:pPr>
      <w:bookmarkStart w:id="660" w:name="_Toc330198851"/>
      <w:bookmarkStart w:id="661" w:name="_Toc378321723"/>
      <w:r w:rsidRPr="00CB3081">
        <w:t>Storage of Contractor's Material</w:t>
      </w:r>
      <w:bookmarkEnd w:id="660"/>
      <w:bookmarkEnd w:id="661"/>
    </w:p>
    <w:p w:rsidR="00DC6926" w:rsidRPr="00CB3081" w:rsidRDefault="00DC6926" w:rsidP="00DC6926">
      <w:r w:rsidRPr="00CB3081">
        <w:t>The Contractor's materials and plant shall only be stored in the location approved by the Superintendent.  If no storage facilities are available, it shall be the responsibility of the Contractor to provide storage facilities.</w:t>
      </w:r>
    </w:p>
    <w:p w:rsidR="00DC6926" w:rsidRPr="00CB3081" w:rsidRDefault="00DC6926" w:rsidP="00DC6926">
      <w:r w:rsidRPr="00CB3081">
        <w:t>All care shall be taken to avoid inconvenience to persons occupying and visiting the Site of the Works.</w:t>
      </w:r>
    </w:p>
    <w:p w:rsidR="00DC6926" w:rsidRPr="00CB3081" w:rsidRDefault="00F962FE" w:rsidP="00FF0818">
      <w:pPr>
        <w:pStyle w:val="Heading2"/>
      </w:pPr>
      <w:bookmarkStart w:id="662" w:name="_Toc330198852"/>
      <w:bookmarkStart w:id="663" w:name="_Toc378321724"/>
      <w:r w:rsidRPr="00CB3081">
        <w:t>Working Hours</w:t>
      </w:r>
      <w:bookmarkEnd w:id="662"/>
      <w:bookmarkEnd w:id="663"/>
    </w:p>
    <w:p w:rsidR="00DC6926" w:rsidRPr="00CB3081" w:rsidRDefault="00DC6926" w:rsidP="00DC6926">
      <w:r w:rsidRPr="00CB3081">
        <w:t>The customary working hours and ordinary working days shall be those for day workers as stated in the Building and Construction Industry (NT) Award (or Electrical Engineering and Contracting Industries (NT) Award for Power and Water) or other relevant awards and no work will be performed outside of customary working hours or on other than ordinary working days without the prior approval of the Superintendent.</w:t>
      </w:r>
    </w:p>
    <w:p w:rsidR="00DC6926" w:rsidRPr="00CB3081" w:rsidRDefault="00DC6926" w:rsidP="00DC6926">
      <w:r w:rsidRPr="00CB3081">
        <w:t>The working hours and working days of the Principal's supervisory personnel shall be 8.00 am to 4.30 pm Monday to Friday excluding a day that is a public holiday in the Northern Territory (</w:t>
      </w:r>
      <w:r w:rsidRPr="00E45C19">
        <w:t>'</w:t>
      </w:r>
      <w:r w:rsidRPr="0038273E">
        <w:rPr>
          <w:b/>
        </w:rPr>
        <w:t>Working Day</w:t>
      </w:r>
      <w:r w:rsidRPr="00CB3081">
        <w:t>').  The Contractor shall provide at least forty-eight (48) hours written prior notice to the Superintendent of the intention to work outside the working hours and working days of the Principal's supervisory personnel.</w:t>
      </w:r>
    </w:p>
    <w:p w:rsidR="00DC6926" w:rsidRPr="00CB3081" w:rsidRDefault="00DC6926" w:rsidP="00DC6926">
      <w:r w:rsidRPr="00CB3081">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bookmarkStart w:id="664" w:name="_Hlt14150954"/>
      <w:bookmarkEnd w:id="664"/>
    </w:p>
    <w:p w:rsidR="00DC6926" w:rsidRPr="00CB3081" w:rsidRDefault="00F962FE" w:rsidP="00FF0818">
      <w:pPr>
        <w:pStyle w:val="Heading2"/>
      </w:pPr>
      <w:bookmarkStart w:id="665" w:name="_Toc330198853"/>
      <w:bookmarkStart w:id="666" w:name="_Toc378321725"/>
      <w:r w:rsidRPr="00CB3081">
        <w:t>Obvious Work</w:t>
      </w:r>
      <w:bookmarkEnd w:id="665"/>
      <w:bookmarkEnd w:id="666"/>
    </w:p>
    <w:p w:rsidR="00DC6926" w:rsidRPr="00CB3081" w:rsidRDefault="00DC6926" w:rsidP="00DC6926">
      <w:r w:rsidRPr="00CB3081">
        <w:t>The Contractor shall carry out all work, which obviously forms part of the Contract even though not specifically listed or detailed in the Scope of Works or Drawings.</w:t>
      </w:r>
    </w:p>
    <w:p w:rsidR="00DC6926" w:rsidRPr="00CB3081" w:rsidRDefault="00F962FE" w:rsidP="00FF0818">
      <w:pPr>
        <w:pStyle w:val="Heading2"/>
      </w:pPr>
      <w:bookmarkStart w:id="667" w:name="_Toc330198854"/>
      <w:bookmarkStart w:id="668" w:name="_Toc378321726"/>
      <w:r w:rsidRPr="00CB3081">
        <w:lastRenderedPageBreak/>
        <w:t>Access to Works and Material</w:t>
      </w:r>
      <w:bookmarkEnd w:id="667"/>
      <w:bookmarkEnd w:id="668"/>
    </w:p>
    <w:p w:rsidR="00DC6926" w:rsidRPr="00CB3081" w:rsidRDefault="00DC6926" w:rsidP="00DC6926">
      <w:r w:rsidRPr="00CB3081">
        <w:t>The Superintendent or any other persons authorised by him, shall have free and uninterrupted access at all times to the Works and during working hours to any workshop or premises not on the Site of Works where materials may be in preparation or stored for the purpose of the Contract.</w:t>
      </w:r>
    </w:p>
    <w:p w:rsidR="00DC6926" w:rsidRPr="00CB3081" w:rsidRDefault="00DC6926" w:rsidP="00DC6926">
      <w:r w:rsidRPr="00CB3081">
        <w:t>The Contractor if so required by the Superintendent shall give the Superintendent all particulars as to the mode and place of manufacture of any of the materials proposed to be used in connection with the Contract and shall facilitate inspection of the materials.</w:t>
      </w:r>
    </w:p>
    <w:p w:rsidR="00DC6926" w:rsidRPr="00CB3081" w:rsidRDefault="00F962FE" w:rsidP="00FF0818">
      <w:pPr>
        <w:pStyle w:val="Heading2"/>
      </w:pPr>
      <w:bookmarkStart w:id="669" w:name="_Toc330198855"/>
      <w:bookmarkStart w:id="670" w:name="_Toc378321727"/>
      <w:r w:rsidRPr="00CB3081">
        <w:t>Materials and Workmanship</w:t>
      </w:r>
      <w:bookmarkEnd w:id="669"/>
      <w:bookmarkEnd w:id="670"/>
    </w:p>
    <w:p w:rsidR="00DC6926" w:rsidRPr="00CB3081" w:rsidRDefault="00DC6926" w:rsidP="00DC6926">
      <w:r w:rsidRPr="00CB3081">
        <w:t>All material used in the Works and the standards of workmanship shall conform to the provisions of the Contract.  In the absence of such provisions that material or standard of workmanship shall be of a kind that is fit for its purpose and is consistent with the nature and character of the Works.</w:t>
      </w:r>
    </w:p>
    <w:p w:rsidR="00DC6926" w:rsidRPr="00CB3081" w:rsidRDefault="00DC6926" w:rsidP="00DC6926">
      <w:r w:rsidRPr="00CB3081">
        <w:t>Any material not otherwise specified shall be new and, where applicable material and workmanship shall be in accordance with the relevant standard of Standards Australia.  If the Superintendent is of the opinion that any material or the work, whether fixed or not, is unsatisfactory he may direct its replacement, removal or correction at the Contractor's expense.</w:t>
      </w:r>
    </w:p>
    <w:p w:rsidR="00DC6926" w:rsidRPr="00CB3081" w:rsidRDefault="00F962FE" w:rsidP="006874AD">
      <w:pPr>
        <w:pStyle w:val="Heading2"/>
      </w:pPr>
      <w:bookmarkStart w:id="671" w:name="_Toc330198856"/>
      <w:bookmarkStart w:id="672" w:name="_Toc378321728"/>
      <w:r w:rsidRPr="00CB3081">
        <w:t>Proprietary Items</w:t>
      </w:r>
      <w:bookmarkEnd w:id="671"/>
      <w:bookmarkEnd w:id="672"/>
    </w:p>
    <w:p w:rsidR="00DC6926" w:rsidRPr="00CB3081" w:rsidRDefault="00DC6926" w:rsidP="00DC6926">
      <w:r w:rsidRPr="00CB3081">
        <w:t>Where items are specified as being a particular maker's brand, trade name or catalogue number then unless specifically stated to the contrary, it is not intended to give any preference to the manufacturer or brand mentioned wherever a proprietary item is specified.</w:t>
      </w:r>
    </w:p>
    <w:p w:rsidR="00DC6926" w:rsidRPr="00CB3081" w:rsidRDefault="00DC6926" w:rsidP="00DC6926">
      <w:r w:rsidRPr="00CB3081">
        <w:t>If the Contractor proposes to use a substitute proprietary item, he must provide full particulars of the item he proposes to use to the Superintendent for approval and the Superintendent shall decide whether or not the proposed substitute may be used.</w:t>
      </w:r>
    </w:p>
    <w:p w:rsidR="00DC6926" w:rsidRPr="00CB3081" w:rsidRDefault="00F962FE" w:rsidP="006874AD">
      <w:pPr>
        <w:pStyle w:val="Heading2"/>
      </w:pPr>
      <w:bookmarkStart w:id="673" w:name="_Toc330198857"/>
      <w:bookmarkStart w:id="674" w:name="_Toc378321729"/>
      <w:r w:rsidRPr="00CB3081">
        <w:t>Connection of Services</w:t>
      </w:r>
      <w:bookmarkEnd w:id="673"/>
      <w:bookmarkEnd w:id="674"/>
    </w:p>
    <w:p w:rsidR="00DC6926" w:rsidRPr="00CB3081" w:rsidRDefault="00DC6926" w:rsidP="00DC6926">
      <w:r w:rsidRPr="00CB3081">
        <w:t>Unless otherwise specified the Contractor is responsible for connection of all water, drainage, sewerage, gas and electricity services to the Works and the Contractor shall apply for all relevant permits and pay all associated fees and/or charges which are levied by the appropriate Authority.</w:t>
      </w:r>
    </w:p>
    <w:p w:rsidR="00DC6926" w:rsidRPr="00CB3081" w:rsidRDefault="0026758A" w:rsidP="006874AD">
      <w:pPr>
        <w:pStyle w:val="Heading2"/>
      </w:pPr>
      <w:bookmarkStart w:id="675" w:name="_Toc378321730"/>
      <w:bookmarkStart w:id="676" w:name="_Toc330198858"/>
      <w:r>
        <w:t xml:space="preserve">Work </w:t>
      </w:r>
      <w:proofErr w:type="spellStart"/>
      <w:r>
        <w:t>Helath</w:t>
      </w:r>
      <w:proofErr w:type="spellEnd"/>
      <w:r>
        <w:t xml:space="preserve"> and Safety Management</w:t>
      </w:r>
      <w:bookmarkEnd w:id="675"/>
      <w:bookmarkEnd w:id="676"/>
    </w:p>
    <w:p w:rsidR="0026758A" w:rsidRDefault="0026758A" w:rsidP="006874AD">
      <w:pPr>
        <w:pStyle w:val="Heading3"/>
      </w:pPr>
      <w:proofErr w:type="spellStart"/>
      <w:r>
        <w:t>Definations</w:t>
      </w:r>
      <w:proofErr w:type="spellEnd"/>
    </w:p>
    <w:p w:rsidR="0026758A" w:rsidRPr="00044B0D" w:rsidRDefault="0026758A" w:rsidP="0026758A">
      <w:pPr>
        <w:spacing w:before="120" w:after="120"/>
        <w:jc w:val="both"/>
        <w:rPr>
          <w:rFonts w:cs="Arial"/>
          <w:szCs w:val="22"/>
        </w:rPr>
      </w:pPr>
      <w:r w:rsidRPr="00044B0D">
        <w:rPr>
          <w:rFonts w:cs="Arial"/>
          <w:szCs w:val="22"/>
        </w:rPr>
        <w:t>For the purposes of this clause 2.31:</w:t>
      </w:r>
    </w:p>
    <w:p w:rsidR="0026758A" w:rsidRPr="00044B0D" w:rsidRDefault="0026758A" w:rsidP="0026758A">
      <w:pPr>
        <w:spacing w:before="120" w:after="120"/>
        <w:rPr>
          <w:rFonts w:cs="Arial"/>
          <w:szCs w:val="22"/>
        </w:rPr>
      </w:pPr>
      <w:r w:rsidRPr="00F16E2A">
        <w:rPr>
          <w:b/>
        </w:rPr>
        <w:t>'</w:t>
      </w:r>
      <w:r w:rsidRPr="00044B0D">
        <w:rPr>
          <w:rFonts w:cs="Arial"/>
          <w:b/>
          <w:bCs/>
          <w:szCs w:val="22"/>
        </w:rPr>
        <w:t>Construction Project</w:t>
      </w:r>
      <w:r w:rsidRPr="00F16E2A">
        <w:rPr>
          <w:b/>
        </w:rPr>
        <w:t>'</w:t>
      </w:r>
      <w:r w:rsidRPr="00044B0D">
        <w:rPr>
          <w:rFonts w:cs="Arial"/>
          <w:szCs w:val="22"/>
        </w:rPr>
        <w:t xml:space="preserve"> means any work carried out in connection with the construction, alteration, conversion, fitting</w:t>
      </w:r>
      <w:r w:rsidRPr="00044B0D">
        <w:rPr>
          <w:rFonts w:cs="Arial"/>
          <w:szCs w:val="22"/>
        </w:rPr>
        <w:noBreakHyphen/>
        <w:t>out, commissioning, renovation, repair, maintenance, refurbishment, demolition, decommissioning or dismantling of a structure where the cost of the work is $250 000 or more;</w:t>
      </w:r>
    </w:p>
    <w:p w:rsidR="0026758A" w:rsidRPr="00044B0D" w:rsidRDefault="0026758A" w:rsidP="0026758A">
      <w:pPr>
        <w:spacing w:before="120" w:after="120"/>
        <w:rPr>
          <w:rFonts w:cs="Arial"/>
          <w:szCs w:val="22"/>
        </w:rPr>
      </w:pPr>
      <w:r w:rsidRPr="00F16E2A">
        <w:rPr>
          <w:b/>
        </w:rPr>
        <w:t>'</w:t>
      </w:r>
      <w:r w:rsidRPr="00044B0D">
        <w:rPr>
          <w:rFonts w:cs="Arial"/>
          <w:b/>
          <w:szCs w:val="22"/>
        </w:rPr>
        <w:t>High Risk Construction Work</w:t>
      </w:r>
      <w:r w:rsidRPr="00F16E2A">
        <w:rPr>
          <w:b/>
        </w:rPr>
        <w:t>'</w:t>
      </w:r>
      <w:r w:rsidRPr="00044B0D">
        <w:rPr>
          <w:rFonts w:cs="Arial"/>
          <w:szCs w:val="22"/>
        </w:rPr>
        <w:t xml:space="preserve"> has the meaning given to it in the </w:t>
      </w:r>
      <w:r w:rsidRPr="00044B0D">
        <w:rPr>
          <w:rFonts w:cs="Arial"/>
          <w:i/>
          <w:szCs w:val="22"/>
        </w:rPr>
        <w:t>WHS Act</w:t>
      </w:r>
      <w:r w:rsidRPr="00044B0D">
        <w:rPr>
          <w:rFonts w:cs="Arial"/>
          <w:szCs w:val="22"/>
        </w:rPr>
        <w:t>;</w:t>
      </w:r>
    </w:p>
    <w:p w:rsidR="0026758A" w:rsidRPr="00044B0D" w:rsidRDefault="0026758A" w:rsidP="0026758A">
      <w:pPr>
        <w:spacing w:before="120" w:after="120"/>
        <w:rPr>
          <w:rFonts w:cs="Arial"/>
          <w:szCs w:val="22"/>
        </w:rPr>
      </w:pPr>
      <w:r w:rsidRPr="00F16E2A">
        <w:rPr>
          <w:b/>
        </w:rPr>
        <w:t>'</w:t>
      </w:r>
      <w:r w:rsidRPr="00044B0D">
        <w:rPr>
          <w:rFonts w:cs="Arial"/>
          <w:b/>
          <w:szCs w:val="22"/>
        </w:rPr>
        <w:t>Plant</w:t>
      </w:r>
      <w:r w:rsidRPr="00F16E2A">
        <w:rPr>
          <w:b/>
        </w:rPr>
        <w:t>'</w:t>
      </w:r>
      <w:r w:rsidRPr="00044B0D">
        <w:rPr>
          <w:rFonts w:cs="Arial"/>
          <w:b/>
          <w:szCs w:val="22"/>
        </w:rPr>
        <w:t xml:space="preserve"> </w:t>
      </w:r>
      <w:r w:rsidRPr="00044B0D">
        <w:rPr>
          <w:rFonts w:cs="Arial"/>
          <w:szCs w:val="22"/>
        </w:rPr>
        <w:t>means any machinery, equipment, appliance, container, implement, tool or any component thereof and anything connected or fitted thereto;</w:t>
      </w:r>
    </w:p>
    <w:p w:rsidR="0026758A" w:rsidRPr="00044B0D" w:rsidRDefault="0026758A" w:rsidP="0026758A">
      <w:pPr>
        <w:spacing w:before="120" w:after="120"/>
        <w:rPr>
          <w:rFonts w:cs="Arial"/>
          <w:szCs w:val="22"/>
        </w:rPr>
      </w:pPr>
      <w:r w:rsidRPr="00F16E2A">
        <w:rPr>
          <w:b/>
        </w:rPr>
        <w:t>'</w:t>
      </w:r>
      <w:r w:rsidRPr="00044B0D">
        <w:rPr>
          <w:rFonts w:cs="Arial"/>
          <w:b/>
          <w:szCs w:val="22"/>
        </w:rPr>
        <w:t>Principal Contractor</w:t>
      </w:r>
      <w:r w:rsidRPr="00F16E2A">
        <w:rPr>
          <w:b/>
        </w:rPr>
        <w:t>'</w:t>
      </w:r>
      <w:r w:rsidRPr="00044B0D">
        <w:rPr>
          <w:rFonts w:cs="Arial"/>
          <w:szCs w:val="22"/>
        </w:rPr>
        <w:t xml:space="preserve"> means a person authorised to have management and control of the Site for the purposes of the Works and who is appointed by the Principal under clause 2.31.3 as a principal contractor for the purposes of the </w:t>
      </w:r>
      <w:r w:rsidRPr="00044B0D">
        <w:rPr>
          <w:rFonts w:cs="Arial"/>
          <w:i/>
          <w:szCs w:val="22"/>
        </w:rPr>
        <w:t>WHS Act</w:t>
      </w:r>
      <w:r w:rsidRPr="00044B0D">
        <w:rPr>
          <w:rFonts w:cs="Arial"/>
          <w:szCs w:val="22"/>
        </w:rPr>
        <w:t>;</w:t>
      </w:r>
    </w:p>
    <w:p w:rsidR="0026758A" w:rsidRPr="00044B0D" w:rsidRDefault="0026758A" w:rsidP="0026758A">
      <w:pPr>
        <w:spacing w:before="120" w:after="120"/>
        <w:rPr>
          <w:rFonts w:cs="Arial"/>
          <w:szCs w:val="22"/>
        </w:rPr>
      </w:pPr>
      <w:r w:rsidRPr="00F16E2A">
        <w:rPr>
          <w:b/>
        </w:rPr>
        <w:t>'</w:t>
      </w:r>
      <w:r w:rsidRPr="00044B0D">
        <w:rPr>
          <w:rFonts w:cs="Arial"/>
          <w:b/>
          <w:szCs w:val="22"/>
        </w:rPr>
        <w:t>Safe Work Method Statement</w:t>
      </w:r>
      <w:r w:rsidRPr="00F16E2A">
        <w:rPr>
          <w:b/>
        </w:rPr>
        <w:t>'</w:t>
      </w:r>
      <w:r w:rsidRPr="00044B0D">
        <w:rPr>
          <w:rFonts w:cs="Arial"/>
          <w:szCs w:val="22"/>
        </w:rPr>
        <w:t xml:space="preserve"> has the meaning given to it in the </w:t>
      </w:r>
      <w:r w:rsidRPr="00044B0D">
        <w:rPr>
          <w:rFonts w:cs="Arial"/>
          <w:i/>
          <w:szCs w:val="22"/>
        </w:rPr>
        <w:t>WHS Act;</w:t>
      </w:r>
    </w:p>
    <w:p w:rsidR="0026758A" w:rsidRPr="00044B0D" w:rsidRDefault="0026758A" w:rsidP="0026758A">
      <w:pPr>
        <w:spacing w:before="120" w:after="120"/>
        <w:rPr>
          <w:rFonts w:cs="Arial"/>
          <w:i/>
          <w:szCs w:val="22"/>
        </w:rPr>
      </w:pPr>
      <w:r w:rsidRPr="00F16E2A">
        <w:rPr>
          <w:b/>
        </w:rPr>
        <w:t>'</w:t>
      </w:r>
      <w:r w:rsidRPr="00044B0D">
        <w:rPr>
          <w:rFonts w:cs="Arial"/>
          <w:b/>
          <w:szCs w:val="22"/>
        </w:rPr>
        <w:t>Structure</w:t>
      </w:r>
      <w:r w:rsidRPr="00F16E2A">
        <w:rPr>
          <w:b/>
        </w:rPr>
        <w:t>'</w:t>
      </w:r>
      <w:r w:rsidRPr="00044B0D">
        <w:rPr>
          <w:rFonts w:cs="Arial"/>
          <w:szCs w:val="22"/>
        </w:rPr>
        <w:t xml:space="preserve"> has the meaning given to it in the </w:t>
      </w:r>
      <w:r w:rsidRPr="00044B0D">
        <w:rPr>
          <w:rFonts w:cs="Arial"/>
          <w:i/>
          <w:szCs w:val="22"/>
        </w:rPr>
        <w:t>WHS Act</w:t>
      </w:r>
      <w:r w:rsidRPr="00044B0D">
        <w:rPr>
          <w:rFonts w:cs="Arial"/>
          <w:szCs w:val="22"/>
        </w:rPr>
        <w:t>;</w:t>
      </w:r>
    </w:p>
    <w:p w:rsidR="0026758A" w:rsidRPr="00044B0D" w:rsidRDefault="0026758A" w:rsidP="0026758A">
      <w:pPr>
        <w:spacing w:before="120" w:after="120"/>
        <w:rPr>
          <w:rFonts w:cs="Arial"/>
          <w:szCs w:val="22"/>
        </w:rPr>
      </w:pPr>
      <w:r w:rsidRPr="00F16E2A">
        <w:rPr>
          <w:b/>
        </w:rPr>
        <w:t>'</w:t>
      </w:r>
      <w:r w:rsidRPr="00044B0D">
        <w:rPr>
          <w:rFonts w:cs="Arial"/>
          <w:b/>
          <w:szCs w:val="22"/>
        </w:rPr>
        <w:t>Substance</w:t>
      </w:r>
      <w:r w:rsidRPr="00F16E2A">
        <w:rPr>
          <w:b/>
        </w:rPr>
        <w:t>'</w:t>
      </w:r>
      <w:r w:rsidRPr="00044B0D">
        <w:rPr>
          <w:rFonts w:cs="Arial"/>
          <w:b/>
          <w:szCs w:val="22"/>
        </w:rPr>
        <w:t xml:space="preserve"> </w:t>
      </w:r>
      <w:r w:rsidRPr="00044B0D">
        <w:rPr>
          <w:rFonts w:cs="Arial"/>
          <w:szCs w:val="22"/>
        </w:rPr>
        <w:t>means any natural or artificial substance, whether solid, liquid, gas or vapour;</w:t>
      </w:r>
    </w:p>
    <w:p w:rsidR="0026758A" w:rsidRPr="00044B0D" w:rsidRDefault="0026758A" w:rsidP="0026758A">
      <w:pPr>
        <w:spacing w:before="120" w:after="120"/>
        <w:rPr>
          <w:rFonts w:cs="Arial"/>
          <w:szCs w:val="22"/>
        </w:rPr>
      </w:pPr>
      <w:r w:rsidRPr="00F16E2A">
        <w:rPr>
          <w:b/>
        </w:rPr>
        <w:lastRenderedPageBreak/>
        <w:t>'</w:t>
      </w:r>
      <w:r w:rsidRPr="00044B0D">
        <w:rPr>
          <w:rFonts w:cs="Arial"/>
          <w:b/>
          <w:i/>
          <w:szCs w:val="22"/>
        </w:rPr>
        <w:t>WHS Act</w:t>
      </w:r>
      <w:r w:rsidRPr="00F16E2A">
        <w:rPr>
          <w:b/>
        </w:rPr>
        <w:t>'</w:t>
      </w:r>
      <w:r w:rsidRPr="00044B0D">
        <w:rPr>
          <w:rFonts w:cs="Arial"/>
          <w:i/>
          <w:szCs w:val="22"/>
        </w:rPr>
        <w:t xml:space="preserve"> </w:t>
      </w:r>
      <w:r w:rsidRPr="00044B0D">
        <w:rPr>
          <w:rFonts w:cs="Arial"/>
          <w:szCs w:val="22"/>
        </w:rPr>
        <w:t xml:space="preserve">means the </w:t>
      </w:r>
      <w:r w:rsidRPr="00044B0D">
        <w:rPr>
          <w:rFonts w:cs="Arial"/>
          <w:i/>
          <w:szCs w:val="22"/>
        </w:rPr>
        <w:t>Work Health and Safety (National Uniform Legislation) Act 2011 (NT)</w:t>
      </w:r>
      <w:r w:rsidRPr="00044B0D">
        <w:rPr>
          <w:rFonts w:cs="Arial"/>
          <w:szCs w:val="22"/>
        </w:rPr>
        <w:t xml:space="preserve"> and includes subordinate legislation made under that Act including regulations and approved codes of practice as well as any amendment, re-enactment or replacement of such Act ; and</w:t>
      </w:r>
    </w:p>
    <w:p w:rsidR="0026758A" w:rsidRPr="0026758A" w:rsidRDefault="0026758A" w:rsidP="00F01C8E">
      <w:pPr>
        <w:spacing w:before="120" w:after="120"/>
      </w:pPr>
      <w:r w:rsidRPr="00F16E2A">
        <w:rPr>
          <w:b/>
        </w:rPr>
        <w:t>'</w:t>
      </w:r>
      <w:r w:rsidRPr="00044B0D">
        <w:rPr>
          <w:rFonts w:cs="Arial"/>
          <w:b/>
          <w:szCs w:val="22"/>
        </w:rPr>
        <w:t>WHS Management Plan</w:t>
      </w:r>
      <w:r w:rsidRPr="00F16E2A">
        <w:rPr>
          <w:b/>
        </w:rPr>
        <w:t>'</w:t>
      </w:r>
      <w:r w:rsidRPr="00044B0D">
        <w:rPr>
          <w:rFonts w:cs="Arial"/>
          <w:szCs w:val="22"/>
        </w:rPr>
        <w:t xml:space="preserve"> means a health and safety management plan or system in respect of workplace health and safety matters in connection with the Works.</w:t>
      </w:r>
    </w:p>
    <w:p w:rsidR="0026758A" w:rsidRDefault="0026758A" w:rsidP="006874AD">
      <w:pPr>
        <w:pStyle w:val="Heading3"/>
      </w:pPr>
      <w:r w:rsidRPr="00701D32">
        <w:t>WHS Management Plan</w:t>
      </w:r>
    </w:p>
    <w:p w:rsidR="0026758A" w:rsidRPr="00044B0D" w:rsidRDefault="0026758A" w:rsidP="0026758A">
      <w:pPr>
        <w:pStyle w:val="ListParagraph"/>
        <w:numPr>
          <w:ilvl w:val="0"/>
          <w:numId w:val="70"/>
        </w:numPr>
      </w:pPr>
      <w:r w:rsidRPr="00044B0D">
        <w:t>This clause 2.31.2 only applies where the Works comprise a Construction Project.</w:t>
      </w:r>
    </w:p>
    <w:p w:rsidR="0026758A" w:rsidRPr="00044B0D" w:rsidRDefault="0026758A" w:rsidP="0026758A">
      <w:pPr>
        <w:pStyle w:val="ListParagraph"/>
        <w:numPr>
          <w:ilvl w:val="0"/>
          <w:numId w:val="70"/>
        </w:numPr>
      </w:pPr>
      <w:r w:rsidRPr="00044B0D">
        <w:t>Prior to commencing any Works at the Site the Contractor must prepare a WHS Management Plan and provide it to the Principal.</w:t>
      </w:r>
    </w:p>
    <w:p w:rsidR="0026758A" w:rsidRPr="00044B0D" w:rsidRDefault="0026758A" w:rsidP="0026758A">
      <w:pPr>
        <w:pStyle w:val="ListParagraph"/>
        <w:numPr>
          <w:ilvl w:val="0"/>
          <w:numId w:val="70"/>
        </w:numPr>
      </w:pPr>
      <w:r w:rsidRPr="00044B0D">
        <w:t>The Contractor must:</w:t>
      </w:r>
    </w:p>
    <w:p w:rsidR="0026758A" w:rsidRPr="00044B0D" w:rsidRDefault="0026758A" w:rsidP="0026758A">
      <w:pPr>
        <w:pStyle w:val="ListParagraph"/>
        <w:numPr>
          <w:ilvl w:val="0"/>
          <w:numId w:val="71"/>
        </w:numPr>
      </w:pPr>
      <w:r w:rsidRPr="00044B0D">
        <w:t>for the duration of the Contract, provide:</w:t>
      </w:r>
    </w:p>
    <w:p w:rsidR="0026758A" w:rsidRPr="00044B0D" w:rsidRDefault="0026758A" w:rsidP="0026758A">
      <w:pPr>
        <w:pStyle w:val="ListParagraph"/>
        <w:numPr>
          <w:ilvl w:val="0"/>
          <w:numId w:val="4"/>
        </w:numPr>
        <w:ind w:left="1418" w:hanging="284"/>
      </w:pPr>
      <w:r w:rsidRPr="00044B0D">
        <w:t>the Principal; and</w:t>
      </w:r>
    </w:p>
    <w:p w:rsidR="0026758A" w:rsidRPr="00044B0D" w:rsidRDefault="0026758A" w:rsidP="0026758A">
      <w:pPr>
        <w:pStyle w:val="ListParagraph"/>
        <w:numPr>
          <w:ilvl w:val="0"/>
          <w:numId w:val="4"/>
        </w:numPr>
        <w:ind w:left="1418" w:hanging="284"/>
      </w:pPr>
      <w:r w:rsidRPr="00044B0D">
        <w:t>each person who is to carry out construction work in connection with the Works,</w:t>
      </w:r>
    </w:p>
    <w:p w:rsidR="0026758A" w:rsidRPr="00044B0D" w:rsidRDefault="0026758A" w:rsidP="0026758A">
      <w:pPr>
        <w:pStyle w:val="ListParagraph"/>
        <w:numPr>
          <w:ilvl w:val="0"/>
          <w:numId w:val="4"/>
        </w:numPr>
        <w:ind w:left="1418" w:hanging="284"/>
      </w:pPr>
      <w:r w:rsidRPr="00044B0D">
        <w:t>any further information in relation to the WHS Management Plan that may be requested of the Contractor, including allowing those parties to inspect the WHS Management Plan at their request;</w:t>
      </w:r>
    </w:p>
    <w:p w:rsidR="0026758A" w:rsidRPr="00044B0D" w:rsidRDefault="0026758A" w:rsidP="0026758A">
      <w:pPr>
        <w:pStyle w:val="ListParagraph"/>
        <w:numPr>
          <w:ilvl w:val="0"/>
          <w:numId w:val="71"/>
        </w:numPr>
      </w:pPr>
      <w:r w:rsidRPr="00044B0D">
        <w:t>maintain the WHS Management Plan throughout the course of the Contract;</w:t>
      </w:r>
    </w:p>
    <w:p w:rsidR="0026758A" w:rsidRPr="00044B0D" w:rsidRDefault="0026758A" w:rsidP="0026758A">
      <w:pPr>
        <w:pStyle w:val="ListParagraph"/>
        <w:numPr>
          <w:ilvl w:val="0"/>
          <w:numId w:val="71"/>
        </w:numPr>
      </w:pPr>
      <w:r w:rsidRPr="00044B0D">
        <w:t>carry out the Works in accordance with the WHS Management Plan;</w:t>
      </w:r>
    </w:p>
    <w:p w:rsidR="0026758A" w:rsidRPr="00044B0D" w:rsidRDefault="0026758A" w:rsidP="0026758A">
      <w:pPr>
        <w:pStyle w:val="ListParagraph"/>
        <w:numPr>
          <w:ilvl w:val="0"/>
          <w:numId w:val="71"/>
        </w:numPr>
      </w:pPr>
      <w:r w:rsidRPr="00044B0D">
        <w:t>review and, as necessary, revise the WHS Management Plan and provide any such revised plan to the Principal and to each person who is to carry out work in connection with the Works (including sub-contractors); and</w:t>
      </w:r>
    </w:p>
    <w:p w:rsidR="0026758A" w:rsidRPr="00044B0D" w:rsidRDefault="0026758A" w:rsidP="0026758A">
      <w:pPr>
        <w:pStyle w:val="ListParagraph"/>
        <w:numPr>
          <w:ilvl w:val="0"/>
          <w:numId w:val="71"/>
        </w:numPr>
      </w:pPr>
      <w:proofErr w:type="gramStart"/>
      <w:r w:rsidRPr="00044B0D">
        <w:t>keep</w:t>
      </w:r>
      <w:proofErr w:type="gramEnd"/>
      <w:r w:rsidRPr="00044B0D">
        <w:t xml:space="preserve"> a copy of the WHS Management Plan until the Works to which it relates have reached completion, or for at least two years after a notifiable incident occurs in connection with the Works, whichever is the latter.</w:t>
      </w:r>
    </w:p>
    <w:p w:rsidR="0026758A" w:rsidRPr="00044B0D" w:rsidRDefault="0026758A" w:rsidP="0026758A">
      <w:pPr>
        <w:pStyle w:val="ListParagraph"/>
        <w:numPr>
          <w:ilvl w:val="0"/>
          <w:numId w:val="70"/>
        </w:numPr>
      </w:pPr>
      <w:r w:rsidRPr="00044B0D">
        <w:t xml:space="preserve">The WHS Management Plan must address all those matters required to be covered in a WHS Management Plan as specified in the </w:t>
      </w:r>
      <w:r w:rsidRPr="00044B0D">
        <w:rPr>
          <w:i/>
        </w:rPr>
        <w:t>WHS Act</w:t>
      </w:r>
      <w:r w:rsidRPr="00044B0D">
        <w:t>.</w:t>
      </w:r>
    </w:p>
    <w:p w:rsidR="0026758A" w:rsidRPr="00044B0D" w:rsidRDefault="0026758A" w:rsidP="0026758A">
      <w:pPr>
        <w:pStyle w:val="ListParagraph"/>
        <w:numPr>
          <w:ilvl w:val="0"/>
          <w:numId w:val="70"/>
        </w:numPr>
      </w:pPr>
      <w:r w:rsidRPr="00044B0D">
        <w:t>The Contractor will not be relieved from compliance with any of its obligations under the Contract or from any of its liabilities whether under the Contract or otherwise according to law as a result of:</w:t>
      </w:r>
    </w:p>
    <w:p w:rsidR="0026758A" w:rsidRPr="00044B0D" w:rsidRDefault="0026758A" w:rsidP="0026758A">
      <w:pPr>
        <w:pStyle w:val="ListParagraph"/>
        <w:numPr>
          <w:ilvl w:val="0"/>
          <w:numId w:val="72"/>
        </w:numPr>
      </w:pPr>
      <w:r w:rsidRPr="00044B0D">
        <w:t>any direction by the Superintendent concerning the WHS Management Plan or the Contractor's compliance or non-compliance with the WHS Management Plan;</w:t>
      </w:r>
    </w:p>
    <w:p w:rsidR="0026758A" w:rsidRPr="00044B0D" w:rsidRDefault="0026758A" w:rsidP="0026758A">
      <w:pPr>
        <w:pStyle w:val="ListParagraph"/>
        <w:numPr>
          <w:ilvl w:val="0"/>
          <w:numId w:val="72"/>
        </w:numPr>
      </w:pPr>
      <w:r w:rsidRPr="00044B0D">
        <w:t>any audit or other monitoring by the Principal or its nominee of the Contractor's compliance with the WHS Management Plan; or</w:t>
      </w:r>
    </w:p>
    <w:p w:rsidR="0026758A" w:rsidRPr="0026758A" w:rsidRDefault="0026758A" w:rsidP="00F01C8E">
      <w:pPr>
        <w:pStyle w:val="ListParagraph"/>
        <w:numPr>
          <w:ilvl w:val="0"/>
          <w:numId w:val="72"/>
        </w:numPr>
      </w:pPr>
      <w:proofErr w:type="gramStart"/>
      <w:r w:rsidRPr="00044B0D">
        <w:t>any</w:t>
      </w:r>
      <w:proofErr w:type="gramEnd"/>
      <w:r w:rsidRPr="00044B0D">
        <w:t xml:space="preserve"> failure by the Superintendent, or anyone else acting on behalf of the Principal, to detect any defect in or omission from the WHS Management Plan including where any such failure arises from any negligence on the part of the Superintendent or other person.</w:t>
      </w:r>
    </w:p>
    <w:p w:rsidR="0026758A" w:rsidRDefault="0026758A" w:rsidP="006874AD">
      <w:pPr>
        <w:pStyle w:val="Heading3"/>
      </w:pPr>
      <w:r w:rsidRPr="00701D32">
        <w:t>Appointment of Contractor as Principal Contractor</w:t>
      </w:r>
    </w:p>
    <w:p w:rsidR="0026758A" w:rsidRPr="00044B0D" w:rsidRDefault="0026758A" w:rsidP="0026758A">
      <w:pPr>
        <w:pStyle w:val="ListParagraph"/>
        <w:numPr>
          <w:ilvl w:val="0"/>
          <w:numId w:val="73"/>
        </w:numPr>
      </w:pPr>
      <w:r w:rsidRPr="00044B0D">
        <w:t>This clause 2.31.3 only applies where the Works comprise a Construction Project.</w:t>
      </w:r>
    </w:p>
    <w:p w:rsidR="0026758A" w:rsidRPr="00044B0D" w:rsidRDefault="0026758A" w:rsidP="0026758A">
      <w:pPr>
        <w:pStyle w:val="ListParagraph"/>
        <w:numPr>
          <w:ilvl w:val="0"/>
          <w:numId w:val="73"/>
        </w:numPr>
      </w:pPr>
      <w:r w:rsidRPr="00044B0D">
        <w:t>On and from the Date of Acceptance, the Principal appoints and the Contractor accepts such appointment as the Principal Contractor for the Works for the purposes of the WHS Act and the Contractor must:</w:t>
      </w:r>
    </w:p>
    <w:p w:rsidR="0026758A" w:rsidRPr="00044B0D" w:rsidRDefault="0026758A" w:rsidP="0026758A">
      <w:pPr>
        <w:pStyle w:val="ListParagraph"/>
        <w:numPr>
          <w:ilvl w:val="0"/>
          <w:numId w:val="74"/>
        </w:numPr>
      </w:pPr>
      <w:r w:rsidRPr="00044B0D">
        <w:t xml:space="preserve">discharge the duties imposed on a Principal Contractor by the </w:t>
      </w:r>
      <w:r w:rsidRPr="00044B0D">
        <w:rPr>
          <w:i/>
        </w:rPr>
        <w:t>WHS Act</w:t>
      </w:r>
      <w:r w:rsidRPr="00044B0D">
        <w:t xml:space="preserve"> in respect of carrying out the Works;</w:t>
      </w:r>
    </w:p>
    <w:p w:rsidR="0026758A" w:rsidRPr="00044B0D" w:rsidRDefault="0026758A" w:rsidP="0026758A">
      <w:pPr>
        <w:pStyle w:val="ListParagraph"/>
        <w:numPr>
          <w:ilvl w:val="0"/>
          <w:numId w:val="74"/>
        </w:numPr>
      </w:pPr>
      <w:r w:rsidRPr="00044B0D">
        <w:t>accept that, as Principal Contractor, the Contractor is the person responsible for the control and management of the Site and the Works at all times until Completion;</w:t>
      </w:r>
    </w:p>
    <w:p w:rsidR="0026758A" w:rsidRPr="0026758A" w:rsidRDefault="0026758A" w:rsidP="00F01C8E">
      <w:pPr>
        <w:pStyle w:val="ListParagraph"/>
        <w:numPr>
          <w:ilvl w:val="0"/>
          <w:numId w:val="74"/>
        </w:numPr>
      </w:pPr>
      <w:proofErr w:type="gramStart"/>
      <w:r>
        <w:t>e</w:t>
      </w:r>
      <w:r w:rsidRPr="00044B0D">
        <w:t>nsure</w:t>
      </w:r>
      <w:proofErr w:type="gramEnd"/>
      <w:r w:rsidRPr="00044B0D">
        <w:t xml:space="preserve"> that any sub-contract entered into contains enforceable obligations requiring the sub-contractor to comply with the </w:t>
      </w:r>
      <w:r w:rsidRPr="0026758A">
        <w:rPr>
          <w:i/>
        </w:rPr>
        <w:t>WHS Act</w:t>
      </w:r>
      <w:r w:rsidRPr="0026758A">
        <w:t xml:space="preserve"> and cooperate and comply with any direction of the Contractor in relation to work health and safety matters.</w:t>
      </w:r>
    </w:p>
    <w:p w:rsidR="0026758A" w:rsidRDefault="0026758A" w:rsidP="0026758A">
      <w:pPr>
        <w:pStyle w:val="Heading3"/>
      </w:pPr>
      <w:r w:rsidRPr="007A6E18">
        <w:lastRenderedPageBreak/>
        <w:t xml:space="preserve">General </w:t>
      </w:r>
      <w:r>
        <w:t>O</w:t>
      </w:r>
      <w:r w:rsidRPr="007A6E18">
        <w:t>bligations</w:t>
      </w:r>
    </w:p>
    <w:p w:rsidR="0026758A" w:rsidRPr="00044B0D" w:rsidRDefault="0026758A" w:rsidP="00F01C8E">
      <w:pPr>
        <w:pStyle w:val="ListParagraph"/>
        <w:keepNext/>
        <w:autoSpaceDE w:val="0"/>
        <w:autoSpaceDN w:val="0"/>
        <w:adjustRightInd w:val="0"/>
        <w:spacing w:before="120" w:after="120"/>
        <w:ind w:left="0"/>
        <w:jc w:val="both"/>
        <w:rPr>
          <w:rFonts w:cs="Arial"/>
          <w:szCs w:val="22"/>
          <w:lang w:eastAsia="en-US"/>
        </w:rPr>
      </w:pPr>
      <w:r w:rsidRPr="00044B0D">
        <w:rPr>
          <w:rFonts w:cs="Arial"/>
          <w:szCs w:val="22"/>
          <w:lang w:eastAsia="en-US"/>
        </w:rPr>
        <w:t>The Contractor must:</w:t>
      </w:r>
    </w:p>
    <w:p w:rsidR="0026758A" w:rsidRPr="00044B0D" w:rsidRDefault="0026758A" w:rsidP="00F01C8E">
      <w:pPr>
        <w:pStyle w:val="ListParagraph"/>
        <w:keepNext/>
        <w:numPr>
          <w:ilvl w:val="0"/>
          <w:numId w:val="75"/>
        </w:numPr>
      </w:pPr>
      <w:r w:rsidRPr="00044B0D">
        <w:t>carry out a risk assessment in relation to all of the Works;</w:t>
      </w:r>
    </w:p>
    <w:p w:rsidR="0026758A" w:rsidRPr="00044B0D" w:rsidRDefault="0026758A" w:rsidP="0026758A">
      <w:pPr>
        <w:pStyle w:val="ListParagraph"/>
        <w:numPr>
          <w:ilvl w:val="0"/>
          <w:numId w:val="75"/>
        </w:numPr>
      </w:pPr>
      <w:r w:rsidRPr="00044B0D">
        <w:t>carry out the Works safely and manage the risk of harm to persons or property;</w:t>
      </w:r>
    </w:p>
    <w:p w:rsidR="0026758A" w:rsidRPr="00044B0D" w:rsidRDefault="0026758A" w:rsidP="0026758A">
      <w:pPr>
        <w:pStyle w:val="ListParagraph"/>
        <w:numPr>
          <w:ilvl w:val="0"/>
          <w:numId w:val="75"/>
        </w:numPr>
      </w:pPr>
      <w:r w:rsidRPr="00044B0D">
        <w:t xml:space="preserve">ensure that it complies with any statutory requirement that requires a person to be authorised, licensed, supervised or to have prescribed qualifications or experience or that requires a workplace, Plant, Substance or design, or work (or class of work) to be authorised or licensed; </w:t>
      </w:r>
    </w:p>
    <w:p w:rsidR="0026758A" w:rsidRPr="00044B0D" w:rsidRDefault="0026758A" w:rsidP="0026758A">
      <w:pPr>
        <w:pStyle w:val="ListParagraph"/>
        <w:numPr>
          <w:ilvl w:val="0"/>
          <w:numId w:val="75"/>
        </w:numPr>
      </w:pPr>
      <w:r w:rsidRPr="00044B0D">
        <w:t>put in place and maintain suitable emergency management procedures relevant to the Works; and</w:t>
      </w:r>
    </w:p>
    <w:p w:rsidR="0026758A" w:rsidRPr="00044B0D" w:rsidRDefault="0026758A" w:rsidP="0026758A">
      <w:pPr>
        <w:pStyle w:val="ListParagraph"/>
        <w:numPr>
          <w:ilvl w:val="0"/>
          <w:numId w:val="75"/>
        </w:numPr>
      </w:pPr>
      <w:r w:rsidRPr="00044B0D">
        <w:t>if requested by the Superintendent, produce evidence of any approvals including any authorisations, licences, prescribed qualifications or experience, or any other information relevant to work health and safety (as the case may be) to the satisfaction of the Superintendent before the Contractor or any sub-contractor commences any Works; and</w:t>
      </w:r>
    </w:p>
    <w:p w:rsidR="0026758A" w:rsidRPr="0026758A" w:rsidRDefault="0026758A" w:rsidP="00F01C8E">
      <w:pPr>
        <w:pStyle w:val="ListParagraph"/>
        <w:numPr>
          <w:ilvl w:val="0"/>
          <w:numId w:val="75"/>
        </w:numPr>
      </w:pPr>
      <w:proofErr w:type="gramStart"/>
      <w:r w:rsidRPr="00044B0D">
        <w:t>generally</w:t>
      </w:r>
      <w:proofErr w:type="gramEnd"/>
      <w:r w:rsidRPr="00044B0D">
        <w:t xml:space="preserve"> comply with the requirements of the </w:t>
      </w:r>
      <w:r w:rsidRPr="0026758A">
        <w:rPr>
          <w:i/>
        </w:rPr>
        <w:t>WHS Act</w:t>
      </w:r>
      <w:r w:rsidRPr="00044B0D">
        <w:t>.</w:t>
      </w:r>
    </w:p>
    <w:p w:rsidR="0026758A" w:rsidRDefault="0026758A" w:rsidP="006874AD">
      <w:pPr>
        <w:pStyle w:val="Heading3"/>
      </w:pPr>
      <w:r w:rsidRPr="00701D32">
        <w:t xml:space="preserve">High </w:t>
      </w:r>
      <w:r>
        <w:t>R</w:t>
      </w:r>
      <w:r w:rsidRPr="00701D32">
        <w:t xml:space="preserve">isk </w:t>
      </w:r>
      <w:r>
        <w:t>C</w:t>
      </w:r>
      <w:r w:rsidRPr="00701D32">
        <w:t xml:space="preserve">onstruction </w:t>
      </w:r>
      <w:r>
        <w:t>W</w:t>
      </w:r>
      <w:r w:rsidRPr="00701D32">
        <w:t>ork</w:t>
      </w:r>
    </w:p>
    <w:p w:rsidR="0026758A" w:rsidRPr="00044B0D" w:rsidRDefault="0026758A" w:rsidP="0026758A">
      <w:pPr>
        <w:spacing w:before="120" w:after="120"/>
        <w:rPr>
          <w:rFonts w:cs="Arial"/>
          <w:szCs w:val="22"/>
        </w:rPr>
      </w:pPr>
      <w:r w:rsidRPr="00044B0D">
        <w:rPr>
          <w:rFonts w:cs="Arial"/>
          <w:szCs w:val="22"/>
        </w:rPr>
        <w:t>Where the Works include or comprise High Risk Construction Work, the Contractor will ensure that:</w:t>
      </w:r>
    </w:p>
    <w:p w:rsidR="0026758A" w:rsidRPr="00044B0D" w:rsidRDefault="0026758A" w:rsidP="0026758A">
      <w:pPr>
        <w:pStyle w:val="ListParagraph"/>
        <w:numPr>
          <w:ilvl w:val="0"/>
          <w:numId w:val="76"/>
        </w:numPr>
      </w:pPr>
      <w:r w:rsidRPr="00044B0D">
        <w:t xml:space="preserve">any person carrying out high risk construction work is licensed in accordance with the </w:t>
      </w:r>
      <w:r w:rsidRPr="00044B0D">
        <w:rPr>
          <w:i/>
        </w:rPr>
        <w:t>WHS Act</w:t>
      </w:r>
      <w:r w:rsidRPr="00044B0D">
        <w:t>;</w:t>
      </w:r>
    </w:p>
    <w:p w:rsidR="0026758A" w:rsidRPr="00044B0D" w:rsidRDefault="0026758A" w:rsidP="0026758A">
      <w:pPr>
        <w:pStyle w:val="ListParagraph"/>
        <w:numPr>
          <w:ilvl w:val="0"/>
          <w:numId w:val="76"/>
        </w:numPr>
      </w:pPr>
      <w:r w:rsidRPr="00044B0D">
        <w:t xml:space="preserve">before the work is carried out, a Safe Work Method Statement is prepared in respect to the High Risk Construction Work in accordance with the </w:t>
      </w:r>
      <w:r w:rsidRPr="00044B0D">
        <w:rPr>
          <w:i/>
        </w:rPr>
        <w:t>WHS Act</w:t>
      </w:r>
      <w:r w:rsidRPr="00044B0D">
        <w:t>, and that a copy of the Safe Work Method Statement is:</w:t>
      </w:r>
    </w:p>
    <w:p w:rsidR="0026758A" w:rsidRPr="00044B0D" w:rsidRDefault="0026758A" w:rsidP="0026758A">
      <w:pPr>
        <w:pStyle w:val="ListParagraph"/>
        <w:numPr>
          <w:ilvl w:val="0"/>
          <w:numId w:val="77"/>
        </w:numPr>
      </w:pPr>
      <w:r w:rsidRPr="00044B0D">
        <w:t>provided to the Superintendent before the High Risk Construction Work is carried out and at any other time requested by the Superintendent; and</w:t>
      </w:r>
    </w:p>
    <w:p w:rsidR="0026758A" w:rsidRPr="00044B0D" w:rsidRDefault="0026758A" w:rsidP="0026758A">
      <w:pPr>
        <w:pStyle w:val="ListParagraph"/>
        <w:numPr>
          <w:ilvl w:val="0"/>
          <w:numId w:val="77"/>
        </w:numPr>
      </w:pPr>
      <w:r w:rsidRPr="00044B0D">
        <w:t>kept at the area of the Site where the High Risk Construction Work is being or is to be carried out;</w:t>
      </w:r>
    </w:p>
    <w:p w:rsidR="0026758A" w:rsidRPr="00044B0D" w:rsidRDefault="0026758A" w:rsidP="0026758A">
      <w:pPr>
        <w:pStyle w:val="ListParagraph"/>
        <w:numPr>
          <w:ilvl w:val="0"/>
          <w:numId w:val="76"/>
        </w:numPr>
      </w:pPr>
      <w:proofErr w:type="gramStart"/>
      <w:r w:rsidRPr="00044B0D">
        <w:t>the</w:t>
      </w:r>
      <w:proofErr w:type="gramEnd"/>
      <w:r w:rsidRPr="00044B0D">
        <w:t xml:space="preserve"> High Risk Construction Work is carried out in accordance with the Safe Work Method Statement.</w:t>
      </w:r>
    </w:p>
    <w:p w:rsidR="0026758A" w:rsidRDefault="0026758A" w:rsidP="006874AD">
      <w:pPr>
        <w:pStyle w:val="Heading3"/>
      </w:pPr>
      <w:r w:rsidRPr="00701D32">
        <w:t xml:space="preserve">Contractor’s </w:t>
      </w:r>
      <w:r>
        <w:t>O</w:t>
      </w:r>
      <w:r w:rsidRPr="00701D32">
        <w:t xml:space="preserve">bligations to </w:t>
      </w:r>
      <w:r>
        <w:t>I</w:t>
      </w:r>
      <w:r w:rsidRPr="00701D32">
        <w:t>nform</w:t>
      </w:r>
    </w:p>
    <w:p w:rsidR="0026758A" w:rsidRPr="0026758A" w:rsidRDefault="0026758A" w:rsidP="00F01C8E">
      <w:pPr>
        <w:spacing w:before="120" w:after="120"/>
      </w:pPr>
      <w:r w:rsidRPr="00044B0D">
        <w:rPr>
          <w:rFonts w:cs="Arial"/>
          <w:szCs w:val="22"/>
        </w:rPr>
        <w:t xml:space="preserve">The Contractor must keep the Superintendent fully informed of all health and safety matters relating to the Works and will provide the Superintendent with a copy of any incident notification provided to NT </w:t>
      </w:r>
      <w:proofErr w:type="spellStart"/>
      <w:r w:rsidRPr="00044B0D">
        <w:rPr>
          <w:rFonts w:cs="Arial"/>
          <w:szCs w:val="22"/>
        </w:rPr>
        <w:t>WorkSafe</w:t>
      </w:r>
      <w:proofErr w:type="spellEnd"/>
      <w:r w:rsidRPr="00044B0D">
        <w:rPr>
          <w:rFonts w:cs="Arial"/>
          <w:szCs w:val="22"/>
        </w:rPr>
        <w:t xml:space="preserve"> under the </w:t>
      </w:r>
      <w:r w:rsidRPr="00044B0D">
        <w:rPr>
          <w:rFonts w:cs="Arial"/>
          <w:i/>
          <w:szCs w:val="22"/>
        </w:rPr>
        <w:t>WHS Act</w:t>
      </w:r>
      <w:r w:rsidRPr="00044B0D">
        <w:rPr>
          <w:rFonts w:cs="Arial"/>
          <w:szCs w:val="22"/>
        </w:rPr>
        <w:t xml:space="preserve"> at the same time or as soon as practicable after such notification is made to NT </w:t>
      </w:r>
      <w:proofErr w:type="spellStart"/>
      <w:r w:rsidRPr="00044B0D">
        <w:rPr>
          <w:rFonts w:cs="Arial"/>
          <w:szCs w:val="22"/>
        </w:rPr>
        <w:t>WorkSafe</w:t>
      </w:r>
      <w:proofErr w:type="spellEnd"/>
      <w:r w:rsidRPr="00044B0D">
        <w:rPr>
          <w:rFonts w:cs="Arial"/>
          <w:szCs w:val="22"/>
        </w:rPr>
        <w:t>.</w:t>
      </w:r>
    </w:p>
    <w:p w:rsidR="0026758A" w:rsidRDefault="0026758A" w:rsidP="006874AD">
      <w:pPr>
        <w:pStyle w:val="Heading3"/>
      </w:pPr>
      <w:r w:rsidRPr="00701D32">
        <w:t xml:space="preserve">Right of Principal to </w:t>
      </w:r>
      <w:r>
        <w:t>M</w:t>
      </w:r>
      <w:r w:rsidRPr="00701D32">
        <w:t xml:space="preserve">onitor and </w:t>
      </w:r>
      <w:r>
        <w:t>A</w:t>
      </w:r>
      <w:r w:rsidRPr="00701D32">
        <w:t>udit</w:t>
      </w:r>
    </w:p>
    <w:p w:rsidR="0026758A" w:rsidRPr="0026758A" w:rsidRDefault="0026758A" w:rsidP="00F01C8E">
      <w:r w:rsidRPr="0026758A">
        <w:t>The Principal or its nominee may, at any time, monitor, inspect or audit the performance of the Contractor in relation to its compliance with the WHS Management Plan and this clause 2.31 generally and the Contractor must allow the Principal or its nominee access to the Site, the WHS Management Plan and any relevant documents or activities so as to enable such monitoring, inspection or audit to occur.</w:t>
      </w:r>
    </w:p>
    <w:p w:rsidR="004A1325" w:rsidRDefault="004A1325" w:rsidP="006874AD">
      <w:pPr>
        <w:pStyle w:val="Heading3"/>
      </w:pPr>
      <w:r w:rsidRPr="00701D32">
        <w:t xml:space="preserve">Powers of Superintendent </w:t>
      </w:r>
      <w:r>
        <w:t>R</w:t>
      </w:r>
      <w:r w:rsidRPr="00701D32">
        <w:t xml:space="preserve">egarding </w:t>
      </w:r>
      <w:r>
        <w:t>W</w:t>
      </w:r>
      <w:r w:rsidRPr="00701D32">
        <w:t xml:space="preserve">ork </w:t>
      </w:r>
      <w:r>
        <w:t>H</w:t>
      </w:r>
      <w:r w:rsidRPr="00701D32">
        <w:t xml:space="preserve">ealth and </w:t>
      </w:r>
      <w:r>
        <w:t>S</w:t>
      </w:r>
      <w:r w:rsidRPr="00701D32">
        <w:t>afety</w:t>
      </w:r>
    </w:p>
    <w:p w:rsidR="004A1325" w:rsidRPr="00044B0D" w:rsidRDefault="004A1325" w:rsidP="004A1325">
      <w:pPr>
        <w:spacing w:before="120" w:after="120"/>
        <w:ind w:left="1418" w:hanging="1418"/>
        <w:rPr>
          <w:rFonts w:cs="Arial"/>
          <w:szCs w:val="22"/>
        </w:rPr>
      </w:pPr>
      <w:r w:rsidRPr="00044B0D">
        <w:rPr>
          <w:rFonts w:cs="Arial"/>
          <w:szCs w:val="22"/>
        </w:rPr>
        <w:t>If the Superintendent considers that there is</w:t>
      </w:r>
      <w:r w:rsidRPr="00157B1B">
        <w:rPr>
          <w:rFonts w:cs="Arial"/>
          <w:szCs w:val="22"/>
        </w:rPr>
        <w:t>:</w:t>
      </w:r>
    </w:p>
    <w:p w:rsidR="004A1325" w:rsidRPr="00044B0D" w:rsidRDefault="004A1325" w:rsidP="004A1325">
      <w:pPr>
        <w:pStyle w:val="ListParagraph"/>
        <w:numPr>
          <w:ilvl w:val="0"/>
          <w:numId w:val="78"/>
        </w:numPr>
      </w:pPr>
      <w:r w:rsidRPr="00044B0D">
        <w:t>a risk of injury to people or damage to property arising from the Works</w:t>
      </w:r>
      <w:r w:rsidRPr="00157B1B">
        <w:t>; or</w:t>
      </w:r>
    </w:p>
    <w:p w:rsidR="004A1325" w:rsidRPr="00044B0D" w:rsidRDefault="004A1325" w:rsidP="004A1325">
      <w:pPr>
        <w:pStyle w:val="ListParagraph"/>
        <w:numPr>
          <w:ilvl w:val="0"/>
          <w:numId w:val="78"/>
        </w:numPr>
      </w:pPr>
      <w:r w:rsidRPr="00044B0D">
        <w:t>an unsafe or potentially unsafe practice or breach of the requirements of this clause 2.31</w:t>
      </w:r>
      <w:r w:rsidRPr="0000396C">
        <w:t>,</w:t>
      </w:r>
    </w:p>
    <w:p w:rsidR="004A1325" w:rsidRPr="00044B0D" w:rsidRDefault="004A1325" w:rsidP="004A1325">
      <w:pPr>
        <w:pStyle w:val="Default"/>
        <w:spacing w:before="120" w:after="120"/>
        <w:rPr>
          <w:color w:val="auto"/>
          <w:sz w:val="22"/>
          <w:szCs w:val="22"/>
        </w:rPr>
      </w:pPr>
      <w:proofErr w:type="gramStart"/>
      <w:r w:rsidRPr="00044B0D">
        <w:rPr>
          <w:color w:val="auto"/>
          <w:sz w:val="22"/>
          <w:szCs w:val="22"/>
        </w:rPr>
        <w:t>then</w:t>
      </w:r>
      <w:proofErr w:type="gramEnd"/>
      <w:r w:rsidRPr="00044B0D">
        <w:rPr>
          <w:color w:val="auto"/>
          <w:sz w:val="22"/>
          <w:szCs w:val="22"/>
        </w:rPr>
        <w:t xml:space="preserve">, in addition to any other rights the Principal has under the Contract, the Superintendent may: </w:t>
      </w:r>
    </w:p>
    <w:p w:rsidR="004A1325" w:rsidRPr="00D255AC" w:rsidRDefault="004A1325" w:rsidP="004A1325">
      <w:pPr>
        <w:pStyle w:val="ListParagraph"/>
        <w:numPr>
          <w:ilvl w:val="0"/>
          <w:numId w:val="78"/>
        </w:numPr>
      </w:pPr>
      <w:r w:rsidRPr="00D255AC">
        <w:t>direct the Contractor to c</w:t>
      </w:r>
      <w:r>
        <w:t>hange its manner of working; or</w:t>
      </w:r>
    </w:p>
    <w:p w:rsidR="004A1325" w:rsidRPr="00587E37" w:rsidRDefault="004A1325" w:rsidP="004A1325">
      <w:pPr>
        <w:pStyle w:val="ListParagraph"/>
        <w:numPr>
          <w:ilvl w:val="0"/>
          <w:numId w:val="78"/>
        </w:numPr>
      </w:pPr>
      <w:proofErr w:type="gramStart"/>
      <w:r w:rsidRPr="00587E37">
        <w:lastRenderedPageBreak/>
        <w:t>suspend</w:t>
      </w:r>
      <w:proofErr w:type="gramEnd"/>
      <w:r w:rsidRPr="00587E37">
        <w:t xml:space="preserve"> the performance of the Works associated with the unsafe practice or breach, and not lift the suspension until the work area is made safe and the unsafe practice re</w:t>
      </w:r>
      <w:r>
        <w:t>moved, or the breach rectified.</w:t>
      </w:r>
    </w:p>
    <w:p w:rsidR="004A1325" w:rsidRPr="004A1325" w:rsidRDefault="004A1325" w:rsidP="00F01C8E">
      <w:pPr>
        <w:pStyle w:val="Default"/>
        <w:spacing w:before="120" w:after="120"/>
      </w:pPr>
      <w:r w:rsidRPr="00044B0D">
        <w:rPr>
          <w:color w:val="auto"/>
          <w:sz w:val="22"/>
          <w:szCs w:val="22"/>
        </w:rPr>
        <w:t>All costs and delay and disruption caused by any action taken under this clause 2.31.8 are the responsibility of the Contractor.</w:t>
      </w:r>
    </w:p>
    <w:p w:rsidR="004A1325" w:rsidRDefault="004A1325" w:rsidP="006874AD">
      <w:pPr>
        <w:pStyle w:val="Heading3"/>
      </w:pPr>
      <w:r>
        <w:t>Works Involving Asbestos</w:t>
      </w:r>
    </w:p>
    <w:p w:rsidR="004A1325" w:rsidRPr="004A1325" w:rsidRDefault="004A1325" w:rsidP="00F01C8E">
      <w:pPr>
        <w:spacing w:before="120" w:after="120"/>
      </w:pPr>
      <w:r w:rsidRPr="00044B0D">
        <w:rPr>
          <w:rFonts w:cs="Arial"/>
          <w:szCs w:val="22"/>
        </w:rPr>
        <w:t xml:space="preserve">If the Works include Works Involving Asbestos (as that term is defined in the </w:t>
      </w:r>
      <w:r w:rsidRPr="00044B0D">
        <w:rPr>
          <w:rFonts w:cs="Arial"/>
          <w:i/>
          <w:szCs w:val="22"/>
        </w:rPr>
        <w:t>WHS Act</w:t>
      </w:r>
      <w:r w:rsidRPr="00044B0D">
        <w:rPr>
          <w:rFonts w:cs="Arial"/>
          <w:szCs w:val="22"/>
        </w:rPr>
        <w:t xml:space="preserve">) the Contractor must ensure that it, its employees and its sub-contractors comply with all requirements of the </w:t>
      </w:r>
      <w:r w:rsidRPr="00044B0D">
        <w:rPr>
          <w:rFonts w:cs="Arial"/>
          <w:i/>
          <w:szCs w:val="22"/>
        </w:rPr>
        <w:t>WHS Act</w:t>
      </w:r>
      <w:r w:rsidRPr="00044B0D">
        <w:rPr>
          <w:rFonts w:cs="Arial"/>
          <w:szCs w:val="22"/>
        </w:rPr>
        <w:t xml:space="preserve"> applicable to Works Involving Asbestos.</w:t>
      </w:r>
    </w:p>
    <w:p w:rsidR="004A1325" w:rsidRDefault="004A1325" w:rsidP="006874AD">
      <w:pPr>
        <w:pStyle w:val="Heading3"/>
      </w:pPr>
      <w:r>
        <w:t>Design, Manufacture and Installation Safety Matters</w:t>
      </w:r>
    </w:p>
    <w:p w:rsidR="004A1325" w:rsidRPr="00044B0D" w:rsidRDefault="004A1325" w:rsidP="004A1325">
      <w:pPr>
        <w:spacing w:before="120" w:after="120"/>
        <w:rPr>
          <w:rFonts w:cs="Arial"/>
          <w:szCs w:val="22"/>
        </w:rPr>
      </w:pPr>
      <w:r w:rsidRPr="00044B0D">
        <w:rPr>
          <w:rFonts w:cs="Arial"/>
          <w:szCs w:val="22"/>
        </w:rPr>
        <w:t xml:space="preserve">Where the Contract requires the Contractor to design, install or manufacture all or part of the Works, (including management or supervision of a design, installation or manufacture component) the Contractor must ensure that it and its consultants and sub-contractors comply with the </w:t>
      </w:r>
      <w:r w:rsidRPr="00044B0D">
        <w:rPr>
          <w:rFonts w:cs="Arial"/>
          <w:i/>
          <w:szCs w:val="22"/>
        </w:rPr>
        <w:t>WHS Act</w:t>
      </w:r>
      <w:r w:rsidRPr="00044B0D">
        <w:rPr>
          <w:rFonts w:cs="Arial"/>
          <w:szCs w:val="22"/>
        </w:rPr>
        <w:t xml:space="preserve"> and ensure that any Structure, Plant or Substance it designs, installs or manufactures (or manages the design, installation or manufacture of, as the case may be) is, so far as is reasonably practicable, designed, installed or manufactured without risk to the health and safety of persons who will use, occupy, construct, handle or carry out any activity at or in the vicinity of the Structure, Plant or Substance (as the case may be). In particular, the Contractor must:</w:t>
      </w:r>
    </w:p>
    <w:p w:rsidR="004A1325" w:rsidRPr="00044B0D" w:rsidRDefault="004A1325" w:rsidP="004A1325">
      <w:pPr>
        <w:pStyle w:val="ListParagraph"/>
        <w:numPr>
          <w:ilvl w:val="0"/>
          <w:numId w:val="79"/>
        </w:numPr>
      </w:pPr>
      <w:r w:rsidRPr="00044B0D">
        <w:t>implement a risk management process to ensure that any hazards associated with the design, installation or manufacture are identified, assessed and, as far as reasonably practicable, eliminated or minimised;</w:t>
      </w:r>
    </w:p>
    <w:p w:rsidR="004A1325" w:rsidRPr="00044B0D" w:rsidRDefault="004A1325" w:rsidP="004A1325">
      <w:pPr>
        <w:pStyle w:val="ListParagraph"/>
        <w:numPr>
          <w:ilvl w:val="0"/>
          <w:numId w:val="79"/>
        </w:numPr>
      </w:pPr>
      <w:r w:rsidRPr="00044B0D">
        <w:t>consult, cooperate and coordinate with others who may contribute to the safe design, installation or manufacture of the Structure, Plant or Substance including the Principal, sub-contract</w:t>
      </w:r>
      <w:r w:rsidRPr="00157B1B">
        <w:t>ors and end users;</w:t>
      </w:r>
    </w:p>
    <w:p w:rsidR="004A1325" w:rsidRPr="00044B0D" w:rsidRDefault="004A1325" w:rsidP="004A1325">
      <w:pPr>
        <w:pStyle w:val="ListParagraph"/>
        <w:numPr>
          <w:ilvl w:val="0"/>
          <w:numId w:val="79"/>
        </w:numPr>
      </w:pPr>
      <w:r w:rsidRPr="00044B0D">
        <w:t>maintain appropriate records regarding the design process and the risk management process, including the results of any calculation, analysis, testing or examination, risk assessment and any conditions to ensure the Structure, Plant or Substance is safe, and provide such records to:</w:t>
      </w:r>
    </w:p>
    <w:p w:rsidR="004A1325" w:rsidRPr="00044B0D" w:rsidRDefault="004A1325" w:rsidP="004A1325">
      <w:pPr>
        <w:pStyle w:val="ListParagraph"/>
        <w:numPr>
          <w:ilvl w:val="0"/>
          <w:numId w:val="80"/>
        </w:numPr>
      </w:pPr>
      <w:r w:rsidRPr="00044B0D">
        <w:t>the Principal and each person who is provided with the design or Structure, Plant or Substance (as the case may be); and</w:t>
      </w:r>
    </w:p>
    <w:p w:rsidR="004A1325" w:rsidRPr="00044B0D" w:rsidRDefault="004A1325" w:rsidP="004A1325">
      <w:pPr>
        <w:pStyle w:val="ListParagraph"/>
        <w:numPr>
          <w:ilvl w:val="0"/>
          <w:numId w:val="80"/>
        </w:numPr>
      </w:pPr>
      <w:r w:rsidRPr="00044B0D">
        <w:t>any other person who uses, occupies, constructs, handles or carries out any activity at or in the vicinity of the Structure, Plant or Substance (</w:t>
      </w:r>
      <w:r w:rsidRPr="00157B1B">
        <w:t>as the case may be) on request;</w:t>
      </w:r>
    </w:p>
    <w:p w:rsidR="004A1325" w:rsidRDefault="004A1325" w:rsidP="004A1325">
      <w:pPr>
        <w:pStyle w:val="ListParagraph"/>
        <w:numPr>
          <w:ilvl w:val="0"/>
          <w:numId w:val="79"/>
        </w:numPr>
      </w:pPr>
      <w:r w:rsidRPr="00044B0D">
        <w:t>provide the Principal with any information it requests that is relevant to the design, installation or manufacture of any Plant, Structure or Substance; and</w:t>
      </w:r>
    </w:p>
    <w:p w:rsidR="004A1325" w:rsidRPr="004A1325" w:rsidRDefault="004A1325" w:rsidP="00F01C8E">
      <w:pPr>
        <w:pStyle w:val="ListParagraph"/>
        <w:numPr>
          <w:ilvl w:val="0"/>
          <w:numId w:val="79"/>
        </w:numPr>
      </w:pPr>
      <w:r w:rsidRPr="00044B0D">
        <w:t>on completion of the design, installation or manufacture, provide a report to the Principal detailing the health and safety aspects of the design, Structure, Plant or Substance (as the case may be) which includes information about any identified or potential hazards, hazardous substances used in the design, installation or manufacture, access problems or any handling risks associated with the design, installation or manufacture. Such report will be in a form approved by the Superintendent.</w:t>
      </w:r>
    </w:p>
    <w:p w:rsidR="004A1325" w:rsidRDefault="004A1325" w:rsidP="006874AD">
      <w:pPr>
        <w:pStyle w:val="Heading3"/>
      </w:pPr>
      <w:r w:rsidRPr="00701D32">
        <w:t>Breach by Contractor</w:t>
      </w:r>
    </w:p>
    <w:p w:rsidR="004A1325" w:rsidRPr="00044B0D" w:rsidRDefault="004A1325" w:rsidP="004A1325">
      <w:pPr>
        <w:pStyle w:val="ListParagraph"/>
        <w:numPr>
          <w:ilvl w:val="0"/>
          <w:numId w:val="81"/>
        </w:numPr>
      </w:pPr>
      <w:r w:rsidRPr="00044B0D">
        <w:t>Where, in the reasonable opinion of the Principal or the Superintendent, the Contractor has:</w:t>
      </w:r>
    </w:p>
    <w:p w:rsidR="004A1325" w:rsidRPr="00044B0D" w:rsidRDefault="004A1325" w:rsidP="004A1325">
      <w:pPr>
        <w:pStyle w:val="ListParagraph"/>
        <w:numPr>
          <w:ilvl w:val="0"/>
          <w:numId w:val="82"/>
        </w:numPr>
      </w:pPr>
      <w:r w:rsidRPr="00044B0D">
        <w:t>where applicable, commenced the Works without having first complied with clause 2.31.2(b); or</w:t>
      </w:r>
    </w:p>
    <w:p w:rsidR="004A1325" w:rsidRPr="00044B0D" w:rsidRDefault="004A1325" w:rsidP="004A1325">
      <w:pPr>
        <w:pStyle w:val="ListParagraph"/>
        <w:numPr>
          <w:ilvl w:val="0"/>
          <w:numId w:val="82"/>
        </w:numPr>
      </w:pPr>
      <w:r w:rsidRPr="00044B0D">
        <w:t>committed a breach of any of its other obligations under clauses 2.31.2 to 2.31.10, the Principal may immediately terminate this Contract by wr</w:t>
      </w:r>
      <w:r w:rsidRPr="00157B1B">
        <w:t>itten notice to the Contractor.</w:t>
      </w:r>
    </w:p>
    <w:p w:rsidR="004A1325" w:rsidRPr="00044B0D" w:rsidRDefault="004A1325" w:rsidP="004A1325">
      <w:pPr>
        <w:pStyle w:val="ListParagraph"/>
        <w:numPr>
          <w:ilvl w:val="0"/>
          <w:numId w:val="81"/>
        </w:numPr>
      </w:pPr>
      <w:r>
        <w:t>T</w:t>
      </w:r>
      <w:r w:rsidRPr="00044B0D">
        <w:t xml:space="preserve">he remedy provided in clause 2.31.11(a): </w:t>
      </w:r>
    </w:p>
    <w:p w:rsidR="004A1325" w:rsidRPr="00044B0D" w:rsidRDefault="004A1325" w:rsidP="004A1325">
      <w:pPr>
        <w:pStyle w:val="ListParagraph"/>
        <w:numPr>
          <w:ilvl w:val="0"/>
          <w:numId w:val="83"/>
        </w:numPr>
      </w:pPr>
      <w:r w:rsidRPr="00044B0D">
        <w:t>applies notwithstanding any other</w:t>
      </w:r>
      <w:r w:rsidRPr="00157B1B">
        <w:t xml:space="preserve"> provision of the Contract; and</w:t>
      </w:r>
    </w:p>
    <w:p w:rsidR="004A1325" w:rsidRPr="004A1325" w:rsidRDefault="004A1325" w:rsidP="00F01C8E">
      <w:pPr>
        <w:pStyle w:val="ListParagraph"/>
        <w:numPr>
          <w:ilvl w:val="0"/>
          <w:numId w:val="83"/>
        </w:numPr>
      </w:pPr>
      <w:proofErr w:type="gramStart"/>
      <w:r w:rsidRPr="00044B0D">
        <w:t>is</w:t>
      </w:r>
      <w:proofErr w:type="gramEnd"/>
      <w:r w:rsidRPr="00044B0D">
        <w:t xml:space="preserve"> in addition to the othe</w:t>
      </w:r>
      <w:r w:rsidRPr="00157B1B">
        <w:t>r remedies under this Contract.</w:t>
      </w:r>
    </w:p>
    <w:p w:rsidR="00DC6926" w:rsidRPr="00CB3081" w:rsidRDefault="00DC6926" w:rsidP="006874AD">
      <w:pPr>
        <w:pStyle w:val="Heading3"/>
      </w:pPr>
      <w:r w:rsidRPr="00CB3081">
        <w:lastRenderedPageBreak/>
        <w:t>Work in the Vicinity of Power and Water Assets</w:t>
      </w:r>
    </w:p>
    <w:p w:rsidR="00DC6926" w:rsidRPr="00CB3081" w:rsidRDefault="00DC6926" w:rsidP="00DC6926">
      <w:r w:rsidRPr="00CB3081">
        <w:t>Prior to commencing work in the vicinity of any sewerage system, high voltage cable or power line or other high voltage structure, the Contractor shall contact Power and Water Authority and obtain and become cognisant with written guidelines or procedures setting out safe practices for working in or adjacent such hazardous areas.</w:t>
      </w:r>
    </w:p>
    <w:p w:rsidR="00DC6926" w:rsidRPr="00CB3081" w:rsidRDefault="00DC6926" w:rsidP="00DC6926">
      <w:r w:rsidRPr="00CB3081">
        <w:t>Whilst working in the vicinity of sewerage systems, high voltage cables or power lines or other high voltage structures the Contractor shall follow all directions and instructions issued by Power and Water.</w:t>
      </w:r>
    </w:p>
    <w:p w:rsidR="00DC6926" w:rsidRPr="00CB3081" w:rsidRDefault="00DC6926" w:rsidP="006874AD">
      <w:pPr>
        <w:pStyle w:val="Heading3"/>
      </w:pPr>
      <w:r w:rsidRPr="00CB3081">
        <w:t>Work in the Vicinity of Natural Gas Pipelines</w:t>
      </w:r>
    </w:p>
    <w:p w:rsidR="00DC6926" w:rsidRPr="00CB3081" w:rsidRDefault="00DC6926" w:rsidP="00DC6926">
      <w:r w:rsidRPr="00CB3081">
        <w:t xml:space="preserve">In accordance with the </w:t>
      </w:r>
      <w:r w:rsidRPr="006874AD">
        <w:rPr>
          <w:i/>
        </w:rPr>
        <w:t>Energy Pipelines Act</w:t>
      </w:r>
      <w:r w:rsidRPr="00CB3081">
        <w:t xml:space="preserve">, the Contractor shall obtain the written approval of </w:t>
      </w:r>
      <w:r w:rsidR="004A1325">
        <w:t>the operator of the pipeline</w:t>
      </w:r>
      <w:r w:rsidRPr="00CB3081">
        <w:t xml:space="preserve"> before commencing any of the following activities in the vicinity of high-pressure natural gas pipelines:</w:t>
      </w:r>
    </w:p>
    <w:p w:rsidR="00DC6926" w:rsidRPr="00CB3081" w:rsidRDefault="00DC6926" w:rsidP="006874AD">
      <w:pPr>
        <w:pStyle w:val="ListParagraph"/>
        <w:numPr>
          <w:ilvl w:val="0"/>
          <w:numId w:val="58"/>
        </w:numPr>
      </w:pPr>
      <w:r w:rsidRPr="00CB3081">
        <w:t>Any activities within the pipeline right-of-way, which involve construction of any kind including:</w:t>
      </w:r>
    </w:p>
    <w:p w:rsidR="00DC6926" w:rsidRPr="00CB3081" w:rsidRDefault="00DC6926" w:rsidP="00424740">
      <w:pPr>
        <w:pStyle w:val="ListParagraph"/>
        <w:numPr>
          <w:ilvl w:val="0"/>
          <w:numId w:val="59"/>
        </w:numPr>
        <w:ind w:left="1440"/>
      </w:pPr>
      <w:r w:rsidRPr="00CB3081">
        <w:t>excavation for drains, pipelines or sewers;</w:t>
      </w:r>
    </w:p>
    <w:p w:rsidR="00DC6926" w:rsidRPr="00CB3081" w:rsidRDefault="00DC6926" w:rsidP="00424740">
      <w:pPr>
        <w:pStyle w:val="ListParagraph"/>
        <w:numPr>
          <w:ilvl w:val="0"/>
          <w:numId w:val="59"/>
        </w:numPr>
        <w:ind w:left="1440"/>
      </w:pPr>
      <w:r w:rsidRPr="00CB3081">
        <w:t>excavation for buried utilities or services;</w:t>
      </w:r>
    </w:p>
    <w:p w:rsidR="00DC6926" w:rsidRPr="00CB3081" w:rsidRDefault="00DC6926" w:rsidP="00424740">
      <w:pPr>
        <w:pStyle w:val="ListParagraph"/>
        <w:numPr>
          <w:ilvl w:val="0"/>
          <w:numId w:val="59"/>
        </w:numPr>
        <w:ind w:left="1440"/>
      </w:pPr>
      <w:r w:rsidRPr="00CB3081">
        <w:t>construction or maintenance of roads or tracks;</w:t>
      </w:r>
    </w:p>
    <w:p w:rsidR="00DC6926" w:rsidRPr="00CB3081" w:rsidRDefault="00DC6926" w:rsidP="00424740">
      <w:pPr>
        <w:pStyle w:val="ListParagraph"/>
        <w:numPr>
          <w:ilvl w:val="0"/>
          <w:numId w:val="59"/>
        </w:numPr>
        <w:ind w:left="1440"/>
      </w:pPr>
      <w:r w:rsidRPr="00CB3081">
        <w:t>boring of holes for fence posts or installation of power/telephone poles;</w:t>
      </w:r>
    </w:p>
    <w:p w:rsidR="00DC6926" w:rsidRPr="00CB3081" w:rsidRDefault="00DC6926" w:rsidP="00424740">
      <w:pPr>
        <w:pStyle w:val="ListParagraph"/>
        <w:numPr>
          <w:ilvl w:val="0"/>
          <w:numId w:val="59"/>
        </w:numPr>
        <w:ind w:left="1440"/>
      </w:pPr>
      <w:proofErr w:type="gramStart"/>
      <w:r w:rsidRPr="00CB3081">
        <w:t>any</w:t>
      </w:r>
      <w:proofErr w:type="gramEnd"/>
      <w:r w:rsidRPr="00CB3081">
        <w:t xml:space="preserve"> survey or exploration work involving excavation, explosives or vibration.</w:t>
      </w:r>
    </w:p>
    <w:p w:rsidR="00DC6926" w:rsidRPr="00CB3081" w:rsidRDefault="00DC6926" w:rsidP="006874AD">
      <w:pPr>
        <w:pStyle w:val="ListParagraph"/>
        <w:numPr>
          <w:ilvl w:val="0"/>
          <w:numId w:val="58"/>
        </w:numPr>
      </w:pPr>
      <w:r w:rsidRPr="00CB3081">
        <w:t>Any nearby construction activities that is likely to affect the right-of-way, such as re-routing surface water flows, construction of high voltage lines, or erection of large metal structures.</w:t>
      </w:r>
    </w:p>
    <w:p w:rsidR="00DC6926" w:rsidRPr="00CB3081" w:rsidRDefault="00DC6926" w:rsidP="006874AD">
      <w:pPr>
        <w:pStyle w:val="ListParagraph"/>
        <w:numPr>
          <w:ilvl w:val="0"/>
          <w:numId w:val="58"/>
        </w:numPr>
      </w:pPr>
      <w:r w:rsidRPr="00CB3081">
        <w:t>Any passage of heavy vehicles and equipment over the pipeline other than on public roads.</w:t>
      </w:r>
    </w:p>
    <w:p w:rsidR="00DC6926" w:rsidRPr="00CB3081" w:rsidRDefault="00DC6926" w:rsidP="00DC6926">
      <w:r w:rsidRPr="00CB3081">
        <w:t xml:space="preserve">Whilst working in the vicinity of natural gas pipelines the Contractor shall follow all directions and instructions issued by </w:t>
      </w:r>
      <w:r w:rsidR="004A1325">
        <w:t>the operator of the pipeline</w:t>
      </w:r>
      <w:r w:rsidRPr="00CB3081">
        <w:t>.</w:t>
      </w:r>
    </w:p>
    <w:p w:rsidR="00DC6926" w:rsidRPr="00CB3081" w:rsidRDefault="00DC6926" w:rsidP="006874AD">
      <w:pPr>
        <w:pStyle w:val="Heading3"/>
      </w:pPr>
      <w:r w:rsidRPr="00CB3081">
        <w:t>Fire Precautions</w:t>
      </w:r>
    </w:p>
    <w:p w:rsidR="00DC6926" w:rsidRPr="00CB3081" w:rsidRDefault="00DC6926" w:rsidP="00DC6926">
      <w:r w:rsidRPr="00CB3081">
        <w:t>The Contractor shall take all necessary precautions to ensure that no fire hazard is created through the carrying out of the Works.</w:t>
      </w:r>
    </w:p>
    <w:p w:rsidR="00DC6926" w:rsidRPr="00CB3081" w:rsidRDefault="00DC6926" w:rsidP="00DC6926">
      <w:r w:rsidRPr="00CB3081">
        <w:t>Where a fire alarm is activated due to actions of the Contractor or his sub-contractors, resulting in a call out of the Fire Service, the Contractor will be required to pay for the subsequent call out fee.</w:t>
      </w:r>
    </w:p>
    <w:p w:rsidR="00DC6926" w:rsidRPr="00CB3081" w:rsidRDefault="00DC6926" w:rsidP="006874AD">
      <w:pPr>
        <w:pStyle w:val="Heading3"/>
      </w:pPr>
      <w:r w:rsidRPr="00CB3081">
        <w:t>Scaffolding and Excavation</w:t>
      </w:r>
    </w:p>
    <w:p w:rsidR="00DC6926" w:rsidRPr="00CB3081" w:rsidRDefault="00DC6926" w:rsidP="00DC6926">
      <w:r w:rsidRPr="00CB3081">
        <w:t xml:space="preserve">All scaffolding and excavation must conform to the </w:t>
      </w:r>
      <w:r w:rsidRPr="0038273E">
        <w:rPr>
          <w:i/>
        </w:rPr>
        <w:t>Work Health and Safety</w:t>
      </w:r>
      <w:r w:rsidRPr="00CB3081">
        <w:t xml:space="preserve"> (</w:t>
      </w:r>
      <w:r w:rsidRPr="006874AD">
        <w:rPr>
          <w:i/>
        </w:rPr>
        <w:t>National Uniform Legislation) Act 2011 (NT)</w:t>
      </w:r>
      <w:r w:rsidRPr="00CB3081">
        <w:t>.  The Contractor is to provide all ladders and scaffolding necessary to carry out the Works.</w:t>
      </w:r>
    </w:p>
    <w:p w:rsidR="00DC6926" w:rsidRPr="00CB3081" w:rsidRDefault="00DC6926" w:rsidP="006874AD">
      <w:pPr>
        <w:pStyle w:val="Heading3"/>
      </w:pPr>
      <w:r w:rsidRPr="00CB3081">
        <w:t>Disabled Access</w:t>
      </w:r>
    </w:p>
    <w:p w:rsidR="00DC6926" w:rsidRPr="00CB3081" w:rsidRDefault="00DC6926" w:rsidP="00DC6926">
      <w:r w:rsidRPr="00CB3081">
        <w:t>Where there is likelihood that the Works may cause a danger or inconvenience to the disabled, the Contractor shall seek advice from the Department of Health, Office of Disability.  The Contractor may be required to advertise in relevant newspapers or on community radio programs giving forewarning of the Works.</w:t>
      </w:r>
    </w:p>
    <w:p w:rsidR="00DC6926" w:rsidRPr="00CB3081" w:rsidRDefault="00F962FE" w:rsidP="006874AD">
      <w:pPr>
        <w:pStyle w:val="Heading2"/>
      </w:pPr>
      <w:bookmarkStart w:id="677" w:name="_Toc330198859"/>
      <w:bookmarkStart w:id="678" w:name="_Toc378321731"/>
      <w:r w:rsidRPr="00CB3081">
        <w:t>Precautions in Carrying Out Works</w:t>
      </w:r>
      <w:bookmarkEnd w:id="677"/>
      <w:bookmarkEnd w:id="678"/>
    </w:p>
    <w:p w:rsidR="00DC6926" w:rsidRPr="00CB3081" w:rsidRDefault="00DC6926" w:rsidP="00DC6926">
      <w:r w:rsidRPr="00CB3081">
        <w:t>The Contractor and sub</w:t>
      </w:r>
      <w:r w:rsidRPr="00CB3081">
        <w:noBreakHyphen/>
        <w:t>contractors shall comply with all requirements under Acts, orders and rules and other special requirements of proper Authorities concerning storage, transport and use of materials, plant, equipment; work processes and safety precautions.</w:t>
      </w:r>
    </w:p>
    <w:p w:rsidR="00DC6926" w:rsidRPr="00CB3081" w:rsidRDefault="00DC6926" w:rsidP="00DC6926">
      <w:r w:rsidRPr="00CB3081">
        <w:t>The Contractor and sub-contractors shall observe all rules and regulations in force in the area where the Works are to be carried out.</w:t>
      </w:r>
    </w:p>
    <w:p w:rsidR="00DC6926" w:rsidRPr="00CB3081" w:rsidRDefault="00DC6926" w:rsidP="00DC6926">
      <w:r w:rsidRPr="00CB3081">
        <w:lastRenderedPageBreak/>
        <w:t>Where any current Australian standard published by Standards Australia is appropriate to storage, transport and use of materials, plant, and equipment, to work processes or to safety precautions, the provisions of such standard shall be observed except if it conflicts with any statutory or special requirements of proper Authority in which case the latter shall apply.</w:t>
      </w:r>
    </w:p>
    <w:p w:rsidR="00DC6926" w:rsidRPr="00CB3081" w:rsidRDefault="00DC6926" w:rsidP="00DC6926">
      <w:r w:rsidRPr="00CB3081">
        <w:t>In the absence of any such statutory or special requirements or relevant Australian Standard, the Contractor and all sub</w:t>
      </w:r>
      <w:r w:rsidRPr="00CB3081">
        <w:noBreakHyphen/>
        <w:t>contractors shall ensure that suitable procedures are observed and all proper care is taken.</w:t>
      </w:r>
    </w:p>
    <w:p w:rsidR="00DC6926" w:rsidRPr="00CB3081" w:rsidRDefault="00F962FE" w:rsidP="006874AD">
      <w:pPr>
        <w:pStyle w:val="Heading2"/>
      </w:pPr>
      <w:bookmarkStart w:id="679" w:name="_Toc330198860"/>
      <w:bookmarkStart w:id="680" w:name="_Toc378321732"/>
      <w:r w:rsidRPr="00CB3081">
        <w:t>Damage to Services</w:t>
      </w:r>
      <w:bookmarkEnd w:id="679"/>
      <w:bookmarkEnd w:id="680"/>
    </w:p>
    <w:p w:rsidR="00DC6926" w:rsidRPr="00CB3081" w:rsidRDefault="00DC6926" w:rsidP="00DC6926">
      <w:r w:rsidRPr="00CB3081">
        <w:t>The Contractor shall contact the officer-in-charge of the area that includes the work Site, or his representative, before work commences and in company with the Superintendent check with them the location of all services.</w:t>
      </w:r>
    </w:p>
    <w:p w:rsidR="00DC6926" w:rsidRPr="00CB3081" w:rsidRDefault="00DC6926" w:rsidP="00DC6926">
      <w:r w:rsidRPr="00CB3081">
        <w:t>The Contractor shall immediately notify the Superintendent and the officer-in-charge of the area, in the event of damage to any water, gas, steam, compressed air, electric, drainage, sewerage, telephone, fire alarm, control cable or other services in the area.</w:t>
      </w:r>
    </w:p>
    <w:p w:rsidR="00DC6926" w:rsidRPr="00CB3081" w:rsidRDefault="00DC6926" w:rsidP="00DC6926">
      <w:r w:rsidRPr="00CB3081">
        <w:t>The Contractor shall render any assistance required in connection with any such incident, but otherwise work in that vicinity shall be stopped immediately and not recommenced until instructions are received from the Superintendent.</w:t>
      </w:r>
    </w:p>
    <w:p w:rsidR="00DC6926" w:rsidRPr="00CB3081" w:rsidRDefault="00DC6926" w:rsidP="00DC6926">
      <w:r w:rsidRPr="00CB3081">
        <w:t>Where the service is indicated on the drawing and/or in the Scope of Works, or is evident on the Site, or has been pointed out by the officer-in-charge of the area or by the Superintendent or by a representative of either, the Contractor shall be liable for the cost of any necessary repairs.</w:t>
      </w:r>
    </w:p>
    <w:p w:rsidR="00DC6926" w:rsidRPr="00CB3081" w:rsidRDefault="00DC6926" w:rsidP="00DC6926">
      <w:r w:rsidRPr="00CB3081">
        <w:t>Where the Contractor encounters any services, details of which are not given in the drawings and/or Scope of Works and which are not evident on the Site or which have not been pointed out to him, and has carried out his operation with reasonable care, the cost of reinstatement, diversion or other associated work may be paid as an extra to the Contract.</w:t>
      </w:r>
    </w:p>
    <w:p w:rsidR="00DC6926" w:rsidRPr="00CB3081" w:rsidRDefault="00F962FE" w:rsidP="006874AD">
      <w:pPr>
        <w:pStyle w:val="Heading2"/>
      </w:pPr>
      <w:bookmarkStart w:id="681" w:name="_Toc330198861"/>
      <w:bookmarkStart w:id="682" w:name="_Toc378321733"/>
      <w:r w:rsidRPr="00CB3081">
        <w:t>Care of Work and Cleaning Up</w:t>
      </w:r>
      <w:bookmarkEnd w:id="681"/>
      <w:bookmarkEnd w:id="682"/>
    </w:p>
    <w:p w:rsidR="00DC6926" w:rsidRPr="00CB3081" w:rsidRDefault="00DC6926" w:rsidP="00DC6926">
      <w:r w:rsidRPr="00CB3081">
        <w:t>The Contractor shall keep the Works clean and tidy as they proceed and regularly remove from the Site rubbish and surplus material arising from the execution of the Works.  On completion of the Works the Contractor shall clear away and remove from the Site all constructional plant, surplus materials, rubbish and temporary works of every kind and shall leave the Site of the Works, existing structures and areas adjacent thereto in as good a state of repair as they were in when he commenced the Works excluding for fair wear and tear.</w:t>
      </w:r>
    </w:p>
    <w:p w:rsidR="00DC6926" w:rsidRPr="00CB3081" w:rsidRDefault="00F962FE" w:rsidP="006874AD">
      <w:pPr>
        <w:pStyle w:val="Heading2"/>
      </w:pPr>
      <w:bookmarkStart w:id="683" w:name="_Toc330198862"/>
      <w:bookmarkStart w:id="684" w:name="_Toc378321734"/>
      <w:r w:rsidRPr="00CB3081">
        <w:t>Protection and Provision for Traffic</w:t>
      </w:r>
      <w:bookmarkEnd w:id="683"/>
      <w:bookmarkEnd w:id="684"/>
    </w:p>
    <w:p w:rsidR="00DC6926" w:rsidRPr="00CB3081" w:rsidRDefault="00DC6926" w:rsidP="00DC6926">
      <w:r w:rsidRPr="00CB3081">
        <w:t>The Contractor shall provide all necessary lights, barriers, flags and the like to ensure the safety of all persons, vehicles and animals.</w:t>
      </w:r>
    </w:p>
    <w:p w:rsidR="00DC6926" w:rsidRPr="00CB3081" w:rsidRDefault="00F962FE" w:rsidP="006874AD">
      <w:pPr>
        <w:pStyle w:val="Heading2"/>
      </w:pPr>
      <w:bookmarkStart w:id="685" w:name="_Toc330198863"/>
      <w:bookmarkStart w:id="686" w:name="_Toc378321735"/>
      <w:r w:rsidRPr="00CB3081">
        <w:t>Protection for Occupants</w:t>
      </w:r>
      <w:bookmarkEnd w:id="685"/>
      <w:bookmarkEnd w:id="686"/>
    </w:p>
    <w:p w:rsidR="00DC6926" w:rsidRPr="00CB3081" w:rsidRDefault="00DC6926" w:rsidP="00DC6926">
      <w:r w:rsidRPr="00CB3081">
        <w:t>Where work is carried out in occupied or partially occupied premises the Contractor shall arrange the execution of the Works to minimise nuisance to the occupants.  The occupants are to be protected against fumes, dust, dirt, noise or other nuisance.</w:t>
      </w:r>
    </w:p>
    <w:p w:rsidR="00DC6926" w:rsidRPr="00CB3081" w:rsidRDefault="00F962FE" w:rsidP="006874AD">
      <w:pPr>
        <w:pStyle w:val="Heading2"/>
      </w:pPr>
      <w:bookmarkStart w:id="687" w:name="_Toc330198864"/>
      <w:bookmarkStart w:id="688" w:name="_Toc378321736"/>
      <w:r w:rsidRPr="00CB3081">
        <w:t>Protection of Property</w:t>
      </w:r>
      <w:bookmarkEnd w:id="687"/>
      <w:bookmarkEnd w:id="688"/>
    </w:p>
    <w:p w:rsidR="00DC6926" w:rsidRPr="00CB3081" w:rsidRDefault="00DC6926" w:rsidP="00DC6926">
      <w:r w:rsidRPr="00CB3081">
        <w:t>The Contractor shall take all necessary precautionary measures to protect all property against loss, theft or damage resulting from the activities of the Contractor, sub-contractors and agents.</w:t>
      </w:r>
    </w:p>
    <w:p w:rsidR="00DC6926" w:rsidRPr="00CB3081" w:rsidRDefault="00F962FE" w:rsidP="006874AD">
      <w:pPr>
        <w:pStyle w:val="Heading2"/>
      </w:pPr>
      <w:bookmarkStart w:id="689" w:name="_Toc330198865"/>
      <w:bookmarkStart w:id="690" w:name="_Toc378321737"/>
      <w:r w:rsidRPr="00CB3081">
        <w:lastRenderedPageBreak/>
        <w:t>Protection of Equipment</w:t>
      </w:r>
      <w:bookmarkEnd w:id="689"/>
      <w:bookmarkEnd w:id="690"/>
    </w:p>
    <w:p w:rsidR="00DC6926" w:rsidRPr="00CB3081" w:rsidRDefault="00DC6926" w:rsidP="00DC6926">
      <w:r w:rsidRPr="00CB3081">
        <w:t>All equipment, whether supplied under the Contract or existing at the Site and surroundings, likely to be damaged or affected by ingress or deposit of foreign matter resulting from the Contractor's operations or those of sub</w:t>
      </w:r>
      <w:r w:rsidRPr="00CB3081">
        <w:noBreakHyphen/>
        <w:t>contractors or agents shall be properly protected by the Contractor.  If necessary protected equipment shall be able to function.</w:t>
      </w:r>
    </w:p>
    <w:p w:rsidR="00DC6926" w:rsidRPr="00CB3081" w:rsidRDefault="00F962FE" w:rsidP="006874AD">
      <w:pPr>
        <w:pStyle w:val="Heading2"/>
      </w:pPr>
      <w:bookmarkStart w:id="691" w:name="_Toc330198866"/>
      <w:bookmarkStart w:id="692" w:name="_Toc378321738"/>
      <w:r w:rsidRPr="00CB3081">
        <w:t>Strong Wind Precautions</w:t>
      </w:r>
      <w:bookmarkEnd w:id="691"/>
      <w:bookmarkEnd w:id="692"/>
    </w:p>
    <w:p w:rsidR="00DC6926" w:rsidRPr="00CB3081" w:rsidRDefault="00DC6926" w:rsidP="00DC6926">
      <w:r w:rsidRPr="00CB3081">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DC6926" w:rsidRPr="00CB3081" w:rsidRDefault="00F962FE" w:rsidP="006874AD">
      <w:pPr>
        <w:pStyle w:val="Heading2"/>
      </w:pPr>
      <w:bookmarkStart w:id="693" w:name="_Toc330198867"/>
      <w:bookmarkStart w:id="694" w:name="_Toc378321739"/>
      <w:r w:rsidRPr="00CB3081">
        <w:t>Custody of Keys – Power and Water Assets</w:t>
      </w:r>
      <w:bookmarkEnd w:id="693"/>
      <w:bookmarkEnd w:id="694"/>
    </w:p>
    <w:p w:rsidR="00DC6926" w:rsidRPr="00CB3081" w:rsidRDefault="00DC6926" w:rsidP="00DC6926">
      <w:r w:rsidRPr="00CB3081">
        <w:t>Where applicable, the Contractor will be provided with keys for the purposes of accessing Power and Water assets.</w:t>
      </w:r>
    </w:p>
    <w:p w:rsidR="00DC6926" w:rsidRPr="00CB3081" w:rsidRDefault="00DC6926" w:rsidP="00DC6926">
      <w:r w:rsidRPr="00CB3081">
        <w:t>The Contractor must not label the keys with the name of the asset or make duplicate keys and shall take all care to prevent theft or loss of the keys.</w:t>
      </w:r>
    </w:p>
    <w:p w:rsidR="00DC6926" w:rsidRPr="00CB3081" w:rsidRDefault="00DC6926" w:rsidP="00DC6926">
      <w:r w:rsidRPr="00CB3081">
        <w:t>All keys issued to the Contractor shall be returned at the Completion of the Contract.  Failure to return keys within seven (7) days of the Contract Completion occurring will incur a fee of $100.00 per key.</w:t>
      </w:r>
    </w:p>
    <w:p w:rsidR="00DC6926" w:rsidRPr="00CB3081" w:rsidRDefault="00DC6926" w:rsidP="00DC6926">
      <w:r w:rsidRPr="00CB3081">
        <w:t>The cost of replacing lost or stolen keys shall be at the Contractor’s expense and if the Superintendent so determines shall include the cost of replacing or re-keying master locks.</w:t>
      </w:r>
    </w:p>
    <w:p w:rsidR="00DC6926" w:rsidRPr="00CB3081" w:rsidRDefault="00F962FE" w:rsidP="006874AD">
      <w:pPr>
        <w:pStyle w:val="Heading2"/>
      </w:pPr>
      <w:bookmarkStart w:id="695" w:name="_Toc330198868"/>
      <w:bookmarkStart w:id="696" w:name="_Toc378321740"/>
      <w:r w:rsidRPr="00CB3081">
        <w:t>Variations</w:t>
      </w:r>
      <w:bookmarkEnd w:id="695"/>
      <w:bookmarkEnd w:id="696"/>
    </w:p>
    <w:p w:rsidR="00DC6926" w:rsidRPr="00CB3081" w:rsidRDefault="00DC6926" w:rsidP="00DC6926">
      <w:r w:rsidRPr="00CB3081">
        <w:t>The Superintendent may direct a variation to the Works and such direction shall not invalidate the Contract.  The variation shall be valued by mutual agreement between the Contractor and the Superintendent or failing agreement by the Superintendent and the Contract rate or price increased or decreased accordingly.</w:t>
      </w:r>
    </w:p>
    <w:p w:rsidR="00DC6926" w:rsidRPr="00CB3081" w:rsidRDefault="00F962FE" w:rsidP="006874AD">
      <w:pPr>
        <w:pStyle w:val="Heading2"/>
      </w:pPr>
      <w:bookmarkStart w:id="697" w:name="_Toc330198869"/>
      <w:bookmarkStart w:id="698" w:name="_Toc378321741"/>
      <w:r w:rsidRPr="00CB3081">
        <w:t>Defects Liability Period</w:t>
      </w:r>
      <w:bookmarkEnd w:id="697"/>
      <w:bookmarkEnd w:id="698"/>
    </w:p>
    <w:p w:rsidR="00DC6926" w:rsidRPr="00CB3081" w:rsidRDefault="00DC6926" w:rsidP="00DC6926">
      <w:r w:rsidRPr="00CB3081">
        <w:t xml:space="preserve">Upon determination by the Superintendent that the Works have been satisfactorily completed, the Defects Liability Period, if any, shall commence.  The Contractor shall maintain the Works for the Defects Liability Period stated in the Annexure and shall make </w:t>
      </w:r>
      <w:proofErr w:type="gramStart"/>
      <w:r w:rsidRPr="00CB3081">
        <w:t>good</w:t>
      </w:r>
      <w:proofErr w:type="gramEnd"/>
      <w:r w:rsidRPr="00CB3081">
        <w:t xml:space="preserve"> at his own expense all defective workmanship or materials and all damage, loss or injury to the Works occasioned by faulty workmanship or materials.  If the Contractor fails to make good any defects within a reasonable time or within the time stipulated in a direction given by the Superintendent, the Superintendent may, by notice in writing, take action to complete those defects outstanding at the Contractor's expense.</w:t>
      </w:r>
    </w:p>
    <w:p w:rsidR="00DC6926" w:rsidRPr="00CB3081" w:rsidRDefault="00F962FE" w:rsidP="006874AD">
      <w:pPr>
        <w:pStyle w:val="Heading2"/>
      </w:pPr>
      <w:bookmarkStart w:id="699" w:name="_Toc330198870"/>
      <w:bookmarkStart w:id="700" w:name="_Toc378321742"/>
      <w:r w:rsidRPr="00CB3081">
        <w:t>Assignment</w:t>
      </w:r>
      <w:bookmarkEnd w:id="699"/>
      <w:bookmarkEnd w:id="700"/>
    </w:p>
    <w:p w:rsidR="00DC6926" w:rsidRPr="00CB3081" w:rsidRDefault="00DC6926" w:rsidP="00DC6926">
      <w:r w:rsidRPr="00CB3081">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DC6926" w:rsidRPr="00CB3081" w:rsidRDefault="00F962FE" w:rsidP="006874AD">
      <w:pPr>
        <w:pStyle w:val="Heading2"/>
      </w:pPr>
      <w:bookmarkStart w:id="701" w:name="_Toc330198871"/>
      <w:bookmarkStart w:id="702" w:name="_Toc378321743"/>
      <w:r w:rsidRPr="00CB3081">
        <w:t>Sub-Contracting</w:t>
      </w:r>
      <w:bookmarkEnd w:id="701"/>
      <w:bookmarkEnd w:id="702"/>
    </w:p>
    <w:p w:rsidR="00DC6926" w:rsidRPr="00CB3081" w:rsidRDefault="00DC6926" w:rsidP="00DC6926">
      <w:r w:rsidRPr="00CB3081">
        <w:t xml:space="preserve">Should the Contractor desire to sub-contract any part or parts of the Works he shall submit to the Superintendent the names of his proposed sub-contractors the nature and value of the work that it is intended they undertake, their CAL Registration Number (if applicable) and seek the written approval of the Superintendent in respect of them.  No sub-contractor shall be employed in </w:t>
      </w:r>
      <w:r w:rsidRPr="00CB3081">
        <w:lastRenderedPageBreak/>
        <w:t>connection with the Works unless such approval is first obtained.  Such consent shall not be unreasonably withheld.</w:t>
      </w:r>
    </w:p>
    <w:p w:rsidR="00DC6926" w:rsidRPr="00CB3081" w:rsidRDefault="00DC6926" w:rsidP="00DC6926">
      <w:r w:rsidRPr="00CB3081">
        <w:t xml:space="preserve">If Contractor Accreditation is applicable to work to be sub-contracted under the Contract the Contractor shall ensure that all sub-contractors and their sub-contractors for any part of the Works valued at over $50,000 are accredited by Contractor Accreditation Limited to an appropriate category/group/sub-group and </w:t>
      </w:r>
      <w:r w:rsidR="005F4A3A" w:rsidRPr="00CB3081">
        <w:t>rating</w:t>
      </w:r>
      <w:r w:rsidRPr="00CB3081">
        <w:t>.</w:t>
      </w:r>
    </w:p>
    <w:p w:rsidR="00DC6926" w:rsidRPr="00CB3081" w:rsidRDefault="00DC6926" w:rsidP="00DC6926">
      <w:r w:rsidRPr="00CB3081">
        <w:t>Any sub-contract shall be in writing and contain the provision that progress payments to the sub</w:t>
      </w:r>
      <w:r w:rsidRPr="00CB3081">
        <w:noBreakHyphen/>
        <w:t>contractor shall be made within fourteen (14) days after the Contractor has received payment from the Principal.</w:t>
      </w:r>
    </w:p>
    <w:p w:rsidR="00DC6926" w:rsidRPr="00CB3081" w:rsidRDefault="00DC6926" w:rsidP="00DC6926">
      <w:r w:rsidRPr="00CB3081">
        <w:t>Any approval by the Principal to engage a sub-contractor for any part of Works shall not relieve the Contractor from any of its liabilities under the Contract.  The Contractor shall be fully liable to the Principal for the work of the sub-contractor or any employee or agent of the sub-contractor.</w:t>
      </w:r>
    </w:p>
    <w:p w:rsidR="00DC6926" w:rsidRPr="00CB3081" w:rsidRDefault="00F962FE" w:rsidP="006874AD">
      <w:pPr>
        <w:pStyle w:val="Heading2"/>
      </w:pPr>
      <w:bookmarkStart w:id="703" w:name="_Toc330198872"/>
      <w:bookmarkStart w:id="704" w:name="_Toc378321744"/>
      <w:r w:rsidRPr="00CB3081">
        <w:t>Disputes</w:t>
      </w:r>
      <w:bookmarkEnd w:id="703"/>
      <w:bookmarkEnd w:id="704"/>
    </w:p>
    <w:p w:rsidR="00DC6926" w:rsidRPr="00CB3081" w:rsidRDefault="00DC6926" w:rsidP="00DC6926">
      <w:r w:rsidRPr="00CB3081">
        <w:t>The Contractor shall, in respect of any dispute or difference arising out of the Contract and not later than fourteen (14) days after the dispute or difference arises, submit the matter at issue in writing with detailed particulars of the matter at issue to the Superintendent for decision and the Superintendent shall as soon as practicable thereafter give his decision in writing to the Contractor.  Any decision given by the Superintendent pursuant to these Conditions shall be final and binding upon the Contractor.</w:t>
      </w:r>
    </w:p>
    <w:p w:rsidR="00DC6926" w:rsidRPr="00CB3081" w:rsidRDefault="00F962FE" w:rsidP="006874AD">
      <w:pPr>
        <w:pStyle w:val="Heading2"/>
      </w:pPr>
      <w:bookmarkStart w:id="705" w:name="_Toc246236926"/>
      <w:bookmarkStart w:id="706" w:name="_Toc330198873"/>
      <w:bookmarkStart w:id="707" w:name="_Toc378321745"/>
      <w:bookmarkEnd w:id="705"/>
      <w:r w:rsidRPr="00CB3081">
        <w:t>Termination</w:t>
      </w:r>
      <w:bookmarkEnd w:id="706"/>
      <w:bookmarkEnd w:id="707"/>
    </w:p>
    <w:p w:rsidR="00DC6926" w:rsidRPr="00CB3081" w:rsidRDefault="00DC6926" w:rsidP="0038273E">
      <w:pPr>
        <w:pStyle w:val="Heading3"/>
      </w:pPr>
      <w:r w:rsidRPr="00CB3081">
        <w:t>Termination by Mutual Agreement</w:t>
      </w:r>
    </w:p>
    <w:p w:rsidR="00DC6926" w:rsidRPr="00CB3081" w:rsidRDefault="00DC6926" w:rsidP="00DC6926">
      <w:r w:rsidRPr="00CB3081">
        <w:t>Either party may terminate the Contract by giving sixty (60) days written notice to the other party.</w:t>
      </w:r>
    </w:p>
    <w:p w:rsidR="00DC6926" w:rsidRPr="00CB3081" w:rsidRDefault="00DC6926" w:rsidP="00DC6926">
      <w:r w:rsidRPr="00CB3081">
        <w:t>Termination of the Contract under this sub-clause shall not relieve the Principal or the Contractor of their respective rights and obligations under the Contract up to and including the date of any such termination.</w:t>
      </w:r>
    </w:p>
    <w:p w:rsidR="00DC6926" w:rsidRPr="00CB3081" w:rsidRDefault="00DC6926" w:rsidP="006874AD">
      <w:pPr>
        <w:pStyle w:val="Heading3"/>
      </w:pPr>
      <w:bookmarkStart w:id="708" w:name="_Ref280818730"/>
      <w:r w:rsidRPr="00CB3081">
        <w:t>Termination due to Default or Bankruptcy</w:t>
      </w:r>
      <w:bookmarkEnd w:id="708"/>
    </w:p>
    <w:p w:rsidR="00DC6926" w:rsidRPr="00CB3081" w:rsidRDefault="00DC6926" w:rsidP="00DC6926">
      <w:r w:rsidRPr="00CB3081">
        <w:t>If the Contractor fails to carry on the Works at a rate of progress satisfactory to the Superintendent, or neglects or omits to carry out any instruction of the Superintendent in respect of the Works or fails to complete the whole of the Works within the period specified for completion or such extended time as the Superintendent may approve, or intimates that he is unwilling or unable to complete the Works, or becomes insolvent or bankrupt, or being a company goes into liquidation, the Superintendent may, by notice in writing either:</w:t>
      </w:r>
    </w:p>
    <w:p w:rsidR="00DC6926" w:rsidRPr="00CB3081" w:rsidRDefault="00DC6926" w:rsidP="006874AD">
      <w:pPr>
        <w:pStyle w:val="ListParagraph"/>
        <w:numPr>
          <w:ilvl w:val="0"/>
          <w:numId w:val="60"/>
        </w:numPr>
      </w:pPr>
      <w:r w:rsidRPr="00CB3081">
        <w:t>terminate the Contract whereupon all sums of money which may remain in the hands of the Principal together with all materials on or about the Site which are the property of the Contractor and have been provided by him for the purpose of carrying out the Works may be forfeited to the Principal and on being so forfeited shall become vested in or become payable to the Principal; or</w:t>
      </w:r>
    </w:p>
    <w:p w:rsidR="00DC6926" w:rsidRPr="00CB3081" w:rsidRDefault="00DC6926" w:rsidP="006874AD">
      <w:pPr>
        <w:pStyle w:val="ListParagraph"/>
        <w:numPr>
          <w:ilvl w:val="0"/>
          <w:numId w:val="60"/>
        </w:numPr>
      </w:pPr>
      <w:r w:rsidRPr="00CB3081">
        <w:t>take the Works wholly or partly out of the control of the Contractor, or any other person in whose control or possession the Works or part of them may be, and complete the same by any other means he so decides.  The Principal may take possession of and permit other persons to use any materials, plant or other things on or about the site of the Works that are the property of the Contractor and are deemed to be requisite and necessary for the purpose of any such completion.</w:t>
      </w:r>
    </w:p>
    <w:p w:rsidR="00DC6926" w:rsidRPr="00CB3081" w:rsidRDefault="00F962FE" w:rsidP="006874AD">
      <w:pPr>
        <w:pStyle w:val="Heading2"/>
      </w:pPr>
      <w:bookmarkStart w:id="709" w:name="_Toc330198874"/>
      <w:bookmarkStart w:id="710" w:name="_Toc378321746"/>
      <w:r w:rsidRPr="00CB3081">
        <w:lastRenderedPageBreak/>
        <w:t>Rights of Principal to Recover Monies</w:t>
      </w:r>
      <w:bookmarkEnd w:id="709"/>
      <w:bookmarkEnd w:id="710"/>
    </w:p>
    <w:p w:rsidR="00DC6926" w:rsidRPr="00CB3081" w:rsidRDefault="00DC6926" w:rsidP="00DC6926">
      <w:r w:rsidRPr="00CB3081">
        <w:t xml:space="preserve">Without limiting the Principal's rights under any other provision in the Contract should the Superintendent take action pursuant to clause “Defects Liability Period” and/or “Termination” sub-clause </w:t>
      </w:r>
      <w:r w:rsidRPr="00CB3081">
        <w:fldChar w:fldCharType="begin"/>
      </w:r>
      <w:r w:rsidRPr="00CB3081">
        <w:instrText xml:space="preserve"> REF _Ref280818730 \r \h </w:instrText>
      </w:r>
      <w:r w:rsidRPr="00CB3081">
        <w:fldChar w:fldCharType="separate"/>
      </w:r>
      <w:r w:rsidR="0070531B">
        <w:t>2.46.2</w:t>
      </w:r>
      <w:r w:rsidRPr="00CB3081">
        <w:fldChar w:fldCharType="end"/>
      </w:r>
      <w:r w:rsidRPr="00CB3081">
        <w:t>(b) or any other clause in this Contract then all losses, costs, charges, outgoings and expenses incurred or sustained by the Principal in completing the Works or rectifying any breach of the Contractor under this Contract will be deemed to be a liquidated debt due to the Principal by the Contractor and will be deducted and set off from any monies that may then or may thereafter become due to the Contractor whether under this Contract or any other Contract whatsoever between the Principal and the Contractor and if the monies are less than the amounts so deductible then the amount of the deficiency shall be a liquidated debt due by the Contractor to the Principal.</w:t>
      </w:r>
    </w:p>
    <w:p w:rsidR="00DC6926" w:rsidRPr="00CB3081" w:rsidRDefault="00DC6926" w:rsidP="00DC6926">
      <w:r w:rsidRPr="00CB3081">
        <w:t>Without prejudice to any other rights available to the Principal to recover such a liquidated debt the Principal may demand payment for and recover such liquidated debt against any bank guarantee, guarantee or other security that the Contractor may have given to or in favour of the Principal pursuant to this Contract or any other Contract whatsoever between the Contractor and the Principal.</w:t>
      </w:r>
    </w:p>
    <w:p w:rsidR="00DC6926" w:rsidRPr="00CB3081" w:rsidRDefault="00F962FE" w:rsidP="006874AD">
      <w:pPr>
        <w:pStyle w:val="Heading2"/>
      </w:pPr>
      <w:bookmarkStart w:id="711" w:name="_Toc330198875"/>
      <w:bookmarkStart w:id="712" w:name="_Toc378321747"/>
      <w:r w:rsidRPr="00CB3081">
        <w:t>Contractor’s Performance Report</w:t>
      </w:r>
      <w:bookmarkEnd w:id="711"/>
      <w:bookmarkEnd w:id="712"/>
    </w:p>
    <w:p w:rsidR="00DC6926" w:rsidRPr="00CB3081" w:rsidRDefault="00DC6926" w:rsidP="00DC6926">
      <w:r w:rsidRPr="00CB3081">
        <w:t>The Contractor agrees that every twelve (12) months, upon completion of the Works or the termination of the Contract:</w:t>
      </w:r>
    </w:p>
    <w:p w:rsidR="00DC6926" w:rsidRPr="00CB3081" w:rsidRDefault="00DC6926" w:rsidP="006874AD">
      <w:pPr>
        <w:pStyle w:val="ListParagraph"/>
        <w:numPr>
          <w:ilvl w:val="0"/>
          <w:numId w:val="61"/>
        </w:numPr>
      </w:pPr>
      <w:r w:rsidRPr="00CB3081">
        <w:t>the Superintendent will prepare a Contractor's Performance Report ('</w:t>
      </w:r>
      <w:r w:rsidRPr="0038273E">
        <w:rPr>
          <w:b/>
        </w:rPr>
        <w:t>Report</w:t>
      </w:r>
      <w:r w:rsidRPr="00CB3081">
        <w:t>');</w:t>
      </w:r>
    </w:p>
    <w:p w:rsidR="00DC6926" w:rsidRPr="00CB3081" w:rsidRDefault="00DC6926" w:rsidP="006874AD">
      <w:pPr>
        <w:pStyle w:val="ListParagraph"/>
        <w:numPr>
          <w:ilvl w:val="0"/>
          <w:numId w:val="61"/>
        </w:numPr>
      </w:pPr>
      <w:r w:rsidRPr="00CB3081">
        <w:t>the Superintendent shall liaise with the Contractor in completing the Report although the Superintendent reserves the ultimate right to complete the Report (other than the contractor's comments); and</w:t>
      </w:r>
    </w:p>
    <w:p w:rsidR="00DC6926" w:rsidRPr="00CB3081" w:rsidRDefault="00DC6926" w:rsidP="006874AD">
      <w:pPr>
        <w:pStyle w:val="ListParagraph"/>
        <w:numPr>
          <w:ilvl w:val="0"/>
          <w:numId w:val="61"/>
        </w:numPr>
      </w:pPr>
      <w:proofErr w:type="gramStart"/>
      <w:r w:rsidRPr="00CB3081">
        <w:t>the</w:t>
      </w:r>
      <w:proofErr w:type="gramEnd"/>
      <w:r w:rsidRPr="00CB3081">
        <w:t xml:space="preserve"> Principal will use and/or release the Report to Contractor Accreditation Limited and be entitled to release the report to any other department of the Commonwealth or any State or Territory.</w:t>
      </w:r>
    </w:p>
    <w:p w:rsidR="00DC6926" w:rsidRPr="00CB3081" w:rsidRDefault="00DC6926" w:rsidP="00DC6926">
      <w:r w:rsidRPr="00CB3081">
        <w:t>The Contractor agrees that neither the Contractor nor any other person shall have any claim against the Principal or employees or agents of the Principal under any circumstances as a result of the preparation and use of the Report.</w:t>
      </w:r>
    </w:p>
    <w:p w:rsidR="00DC6926" w:rsidRPr="00CB3081" w:rsidRDefault="00F962FE" w:rsidP="006874AD">
      <w:pPr>
        <w:pStyle w:val="Heading2"/>
      </w:pPr>
      <w:bookmarkStart w:id="713" w:name="_Toc316894631"/>
      <w:bookmarkStart w:id="714" w:name="_Toc316922656"/>
      <w:bookmarkStart w:id="715" w:name="_Toc317518380"/>
      <w:bookmarkStart w:id="716" w:name="_Toc317851876"/>
      <w:bookmarkStart w:id="717" w:name="_Toc317853494"/>
      <w:bookmarkStart w:id="718" w:name="_Toc317856360"/>
      <w:bookmarkStart w:id="719" w:name="_Toc317858555"/>
      <w:bookmarkStart w:id="720" w:name="_Toc317970139"/>
      <w:bookmarkStart w:id="721" w:name="_Toc321750762"/>
      <w:bookmarkStart w:id="722" w:name="_Toc327384178"/>
      <w:bookmarkStart w:id="723" w:name="_Toc328083484"/>
      <w:bookmarkStart w:id="724" w:name="_Toc328565379"/>
      <w:bookmarkStart w:id="725" w:name="_Toc316894632"/>
      <w:bookmarkStart w:id="726" w:name="_Toc316922657"/>
      <w:bookmarkStart w:id="727" w:name="_Toc317518381"/>
      <w:bookmarkStart w:id="728" w:name="_Toc317851877"/>
      <w:bookmarkStart w:id="729" w:name="_Toc317853495"/>
      <w:bookmarkStart w:id="730" w:name="_Toc317856361"/>
      <w:bookmarkStart w:id="731" w:name="_Toc317858556"/>
      <w:bookmarkStart w:id="732" w:name="_Toc317970140"/>
      <w:bookmarkStart w:id="733" w:name="_Toc321750763"/>
      <w:bookmarkStart w:id="734" w:name="_Toc327384179"/>
      <w:bookmarkStart w:id="735" w:name="_Toc328083485"/>
      <w:bookmarkStart w:id="736" w:name="_Toc328565380"/>
      <w:bookmarkStart w:id="737" w:name="_Toc316894633"/>
      <w:bookmarkStart w:id="738" w:name="_Toc316922658"/>
      <w:bookmarkStart w:id="739" w:name="_Toc317518382"/>
      <w:bookmarkStart w:id="740" w:name="_Toc317851878"/>
      <w:bookmarkStart w:id="741" w:name="_Toc317853496"/>
      <w:bookmarkStart w:id="742" w:name="_Toc317856362"/>
      <w:bookmarkStart w:id="743" w:name="_Toc317858557"/>
      <w:bookmarkStart w:id="744" w:name="_Toc317970141"/>
      <w:bookmarkStart w:id="745" w:name="_Toc321750764"/>
      <w:bookmarkStart w:id="746" w:name="_Toc327384180"/>
      <w:bookmarkStart w:id="747" w:name="_Toc328083486"/>
      <w:bookmarkStart w:id="748" w:name="_Toc328565381"/>
      <w:bookmarkStart w:id="749" w:name="_Toc317518383"/>
      <w:bookmarkStart w:id="750" w:name="_Toc317851879"/>
      <w:bookmarkStart w:id="751" w:name="_Toc317853497"/>
      <w:bookmarkStart w:id="752" w:name="_Toc317856363"/>
      <w:bookmarkStart w:id="753" w:name="_Toc317858558"/>
      <w:bookmarkStart w:id="754" w:name="_Toc317970142"/>
      <w:bookmarkStart w:id="755" w:name="_Toc321750765"/>
      <w:bookmarkStart w:id="756" w:name="_Toc327384181"/>
      <w:bookmarkStart w:id="757" w:name="_Toc328083487"/>
      <w:bookmarkStart w:id="758" w:name="_Toc328565382"/>
      <w:bookmarkStart w:id="759" w:name="_Toc317518384"/>
      <w:bookmarkStart w:id="760" w:name="_Toc317851880"/>
      <w:bookmarkStart w:id="761" w:name="_Toc317853498"/>
      <w:bookmarkStart w:id="762" w:name="_Toc317856364"/>
      <w:bookmarkStart w:id="763" w:name="_Toc317858559"/>
      <w:bookmarkStart w:id="764" w:name="_Toc317970143"/>
      <w:bookmarkStart w:id="765" w:name="_Toc321750766"/>
      <w:bookmarkStart w:id="766" w:name="_Toc327384182"/>
      <w:bookmarkStart w:id="767" w:name="_Toc328083488"/>
      <w:bookmarkStart w:id="768" w:name="_Toc328565383"/>
      <w:bookmarkStart w:id="769" w:name="_Toc317518385"/>
      <w:bookmarkStart w:id="770" w:name="_Toc317851881"/>
      <w:bookmarkStart w:id="771" w:name="_Toc317853499"/>
      <w:bookmarkStart w:id="772" w:name="_Toc317856365"/>
      <w:bookmarkStart w:id="773" w:name="_Toc317858560"/>
      <w:bookmarkStart w:id="774" w:name="_Toc317970144"/>
      <w:bookmarkStart w:id="775" w:name="_Toc321750767"/>
      <w:bookmarkStart w:id="776" w:name="_Toc327384183"/>
      <w:bookmarkStart w:id="777" w:name="_Toc328083489"/>
      <w:bookmarkStart w:id="778" w:name="_Toc328565384"/>
      <w:bookmarkStart w:id="779" w:name="_Toc317518386"/>
      <w:bookmarkStart w:id="780" w:name="_Toc317851882"/>
      <w:bookmarkStart w:id="781" w:name="_Toc317853500"/>
      <w:bookmarkStart w:id="782" w:name="_Toc317856366"/>
      <w:bookmarkStart w:id="783" w:name="_Toc317858561"/>
      <w:bookmarkStart w:id="784" w:name="_Toc317970145"/>
      <w:bookmarkStart w:id="785" w:name="_Toc321750768"/>
      <w:bookmarkStart w:id="786" w:name="_Toc327384184"/>
      <w:bookmarkStart w:id="787" w:name="_Toc328083490"/>
      <w:bookmarkStart w:id="788" w:name="_Toc328565385"/>
      <w:bookmarkStart w:id="789" w:name="_Toc317518387"/>
      <w:bookmarkStart w:id="790" w:name="_Toc317851883"/>
      <w:bookmarkStart w:id="791" w:name="_Toc317853501"/>
      <w:bookmarkStart w:id="792" w:name="_Toc317856367"/>
      <w:bookmarkStart w:id="793" w:name="_Toc317858562"/>
      <w:bookmarkStart w:id="794" w:name="_Toc317970146"/>
      <w:bookmarkStart w:id="795" w:name="_Toc321750769"/>
      <w:bookmarkStart w:id="796" w:name="_Toc327384185"/>
      <w:bookmarkStart w:id="797" w:name="_Toc328083491"/>
      <w:bookmarkStart w:id="798" w:name="_Toc328565386"/>
      <w:bookmarkStart w:id="799" w:name="_Toc317518388"/>
      <w:bookmarkStart w:id="800" w:name="_Toc317851884"/>
      <w:bookmarkStart w:id="801" w:name="_Toc317853502"/>
      <w:bookmarkStart w:id="802" w:name="_Toc317856368"/>
      <w:bookmarkStart w:id="803" w:name="_Toc317858563"/>
      <w:bookmarkStart w:id="804" w:name="_Toc317970147"/>
      <w:bookmarkStart w:id="805" w:name="_Toc321750770"/>
      <w:bookmarkStart w:id="806" w:name="_Toc327384186"/>
      <w:bookmarkStart w:id="807" w:name="_Toc328083492"/>
      <w:bookmarkStart w:id="808" w:name="_Toc328565387"/>
      <w:bookmarkStart w:id="809" w:name="_Toc317518389"/>
      <w:bookmarkStart w:id="810" w:name="_Toc317851885"/>
      <w:bookmarkStart w:id="811" w:name="_Toc317853503"/>
      <w:bookmarkStart w:id="812" w:name="_Toc317856369"/>
      <w:bookmarkStart w:id="813" w:name="_Toc317858564"/>
      <w:bookmarkStart w:id="814" w:name="_Toc317970148"/>
      <w:bookmarkStart w:id="815" w:name="_Toc321750771"/>
      <w:bookmarkStart w:id="816" w:name="_Toc327384187"/>
      <w:bookmarkStart w:id="817" w:name="_Toc328083493"/>
      <w:bookmarkStart w:id="818" w:name="_Toc328565388"/>
      <w:bookmarkStart w:id="819" w:name="_Toc317518390"/>
      <w:bookmarkStart w:id="820" w:name="_Toc317851886"/>
      <w:bookmarkStart w:id="821" w:name="_Toc317853504"/>
      <w:bookmarkStart w:id="822" w:name="_Toc317856370"/>
      <w:bookmarkStart w:id="823" w:name="_Toc317858565"/>
      <w:bookmarkStart w:id="824" w:name="_Toc317970149"/>
      <w:bookmarkStart w:id="825" w:name="_Toc321750772"/>
      <w:bookmarkStart w:id="826" w:name="_Toc327384188"/>
      <w:bookmarkStart w:id="827" w:name="_Toc328083494"/>
      <w:bookmarkStart w:id="828" w:name="_Toc328565389"/>
      <w:bookmarkStart w:id="829" w:name="_Toc317518391"/>
      <w:bookmarkStart w:id="830" w:name="_Toc317851887"/>
      <w:bookmarkStart w:id="831" w:name="_Toc317853505"/>
      <w:bookmarkStart w:id="832" w:name="_Toc317856371"/>
      <w:bookmarkStart w:id="833" w:name="_Toc317858566"/>
      <w:bookmarkStart w:id="834" w:name="_Toc317970150"/>
      <w:bookmarkStart w:id="835" w:name="_Toc321750773"/>
      <w:bookmarkStart w:id="836" w:name="_Toc327384189"/>
      <w:bookmarkStart w:id="837" w:name="_Toc328083495"/>
      <w:bookmarkStart w:id="838" w:name="_Toc328565390"/>
      <w:bookmarkStart w:id="839" w:name="_Toc317518392"/>
      <w:bookmarkStart w:id="840" w:name="_Toc317851888"/>
      <w:bookmarkStart w:id="841" w:name="_Toc317853506"/>
      <w:bookmarkStart w:id="842" w:name="_Toc317856372"/>
      <w:bookmarkStart w:id="843" w:name="_Toc317858567"/>
      <w:bookmarkStart w:id="844" w:name="_Toc317970151"/>
      <w:bookmarkStart w:id="845" w:name="_Toc321750774"/>
      <w:bookmarkStart w:id="846" w:name="_Toc327384190"/>
      <w:bookmarkStart w:id="847" w:name="_Toc328083496"/>
      <w:bookmarkStart w:id="848" w:name="_Toc328565391"/>
      <w:bookmarkStart w:id="849" w:name="_Toc317518393"/>
      <w:bookmarkStart w:id="850" w:name="_Toc317851889"/>
      <w:bookmarkStart w:id="851" w:name="_Toc317853507"/>
      <w:bookmarkStart w:id="852" w:name="_Toc317856373"/>
      <w:bookmarkStart w:id="853" w:name="_Toc317858568"/>
      <w:bookmarkStart w:id="854" w:name="_Toc317970152"/>
      <w:bookmarkStart w:id="855" w:name="_Toc321750775"/>
      <w:bookmarkStart w:id="856" w:name="_Toc327384191"/>
      <w:bookmarkStart w:id="857" w:name="_Toc328083497"/>
      <w:bookmarkStart w:id="858" w:name="_Toc328565392"/>
      <w:bookmarkStart w:id="859" w:name="_Toc313308592"/>
      <w:bookmarkStart w:id="860" w:name="_Toc313308735"/>
      <w:bookmarkStart w:id="861" w:name="_Toc316212778"/>
      <w:bookmarkStart w:id="862" w:name="_Toc316214614"/>
      <w:bookmarkStart w:id="863" w:name="_Toc316894635"/>
      <w:bookmarkStart w:id="864" w:name="_Toc316922660"/>
      <w:bookmarkStart w:id="865" w:name="_Toc317518394"/>
      <w:bookmarkStart w:id="866" w:name="_Toc317851890"/>
      <w:bookmarkStart w:id="867" w:name="_Toc317853508"/>
      <w:bookmarkStart w:id="868" w:name="_Toc317856374"/>
      <w:bookmarkStart w:id="869" w:name="_Toc317858569"/>
      <w:bookmarkStart w:id="870" w:name="_Toc317970153"/>
      <w:bookmarkStart w:id="871" w:name="_Toc321750776"/>
      <w:bookmarkStart w:id="872" w:name="_Toc327384192"/>
      <w:bookmarkStart w:id="873" w:name="_Toc328083498"/>
      <w:bookmarkStart w:id="874" w:name="_Toc328565393"/>
      <w:bookmarkStart w:id="875" w:name="_Toc313308593"/>
      <w:bookmarkStart w:id="876" w:name="_Toc313308736"/>
      <w:bookmarkStart w:id="877" w:name="_Toc316212779"/>
      <w:bookmarkStart w:id="878" w:name="_Toc316214615"/>
      <w:bookmarkStart w:id="879" w:name="_Toc316894636"/>
      <w:bookmarkStart w:id="880" w:name="_Toc316922661"/>
      <w:bookmarkStart w:id="881" w:name="_Toc317518395"/>
      <w:bookmarkStart w:id="882" w:name="_Toc317851891"/>
      <w:bookmarkStart w:id="883" w:name="_Toc317853509"/>
      <w:bookmarkStart w:id="884" w:name="_Toc317856375"/>
      <w:bookmarkStart w:id="885" w:name="_Toc317858570"/>
      <w:bookmarkStart w:id="886" w:name="_Toc317970154"/>
      <w:bookmarkStart w:id="887" w:name="_Toc321750777"/>
      <w:bookmarkStart w:id="888" w:name="_Toc327384193"/>
      <w:bookmarkStart w:id="889" w:name="_Toc328083499"/>
      <w:bookmarkStart w:id="890" w:name="_Toc328565394"/>
      <w:bookmarkStart w:id="891" w:name="_Toc313308594"/>
      <w:bookmarkStart w:id="892" w:name="_Toc313308737"/>
      <w:bookmarkStart w:id="893" w:name="_Toc316212780"/>
      <w:bookmarkStart w:id="894" w:name="_Toc316214616"/>
      <w:bookmarkStart w:id="895" w:name="_Toc316894637"/>
      <w:bookmarkStart w:id="896" w:name="_Toc316922662"/>
      <w:bookmarkStart w:id="897" w:name="_Toc317518396"/>
      <w:bookmarkStart w:id="898" w:name="_Toc317851892"/>
      <w:bookmarkStart w:id="899" w:name="_Toc317853510"/>
      <w:bookmarkStart w:id="900" w:name="_Toc317856376"/>
      <w:bookmarkStart w:id="901" w:name="_Toc317858571"/>
      <w:bookmarkStart w:id="902" w:name="_Toc317970155"/>
      <w:bookmarkStart w:id="903" w:name="_Toc321750778"/>
      <w:bookmarkStart w:id="904" w:name="_Toc327384194"/>
      <w:bookmarkStart w:id="905" w:name="_Toc328083500"/>
      <w:bookmarkStart w:id="906" w:name="_Toc328565395"/>
      <w:bookmarkStart w:id="907" w:name="_Toc313308595"/>
      <w:bookmarkStart w:id="908" w:name="_Toc313308738"/>
      <w:bookmarkStart w:id="909" w:name="_Toc316212781"/>
      <w:bookmarkStart w:id="910" w:name="_Toc316214617"/>
      <w:bookmarkStart w:id="911" w:name="_Toc316894638"/>
      <w:bookmarkStart w:id="912" w:name="_Toc316922663"/>
      <w:bookmarkStart w:id="913" w:name="_Toc317518397"/>
      <w:bookmarkStart w:id="914" w:name="_Toc317851893"/>
      <w:bookmarkStart w:id="915" w:name="_Toc317853511"/>
      <w:bookmarkStart w:id="916" w:name="_Toc317856377"/>
      <w:bookmarkStart w:id="917" w:name="_Toc317858572"/>
      <w:bookmarkStart w:id="918" w:name="_Toc317970156"/>
      <w:bookmarkStart w:id="919" w:name="_Toc321750779"/>
      <w:bookmarkStart w:id="920" w:name="_Toc327384195"/>
      <w:bookmarkStart w:id="921" w:name="_Toc328083501"/>
      <w:bookmarkStart w:id="922" w:name="_Toc328565396"/>
      <w:bookmarkStart w:id="923" w:name="_Toc330198876"/>
      <w:bookmarkStart w:id="924" w:name="_Toc378321748"/>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r w:rsidRPr="00CB3081">
        <w:t>Goods and Services Tax</w:t>
      </w:r>
      <w:bookmarkEnd w:id="923"/>
      <w:bookmarkEnd w:id="924"/>
    </w:p>
    <w:p w:rsidR="00DC6926" w:rsidRPr="00CB3081" w:rsidRDefault="00DC6926" w:rsidP="00DC6926">
      <w:r w:rsidRPr="00CB3081">
        <w:t>For the purposes of this Clause unless the context otherwise requires:</w:t>
      </w:r>
    </w:p>
    <w:p w:rsidR="006874AD" w:rsidRDefault="006874AD" w:rsidP="006874AD">
      <w:r w:rsidRPr="006874AD">
        <w:rPr>
          <w:b/>
        </w:rPr>
        <w:t>'GST'</w:t>
      </w:r>
      <w:r>
        <w:tab/>
        <w:t xml:space="preserve">means any tax imposed on Supplies by or through the </w:t>
      </w:r>
      <w:r w:rsidRPr="0038273E">
        <w:rPr>
          <w:i/>
        </w:rPr>
        <w:t>New Tax System (Goods and Services Tax) Act 1999</w:t>
      </w:r>
      <w:r w:rsidR="00B01D94">
        <w:t xml:space="preserve"> ('</w:t>
      </w:r>
      <w:r w:rsidRPr="00B01D94">
        <w:rPr>
          <w:b/>
        </w:rPr>
        <w:t>Act</w:t>
      </w:r>
      <w:r>
        <w:t xml:space="preserve">') and any related </w:t>
      </w:r>
      <w:r w:rsidRPr="0038273E">
        <w:rPr>
          <w:i/>
        </w:rPr>
        <w:t>Tax Imposition Act</w:t>
      </w:r>
      <w:r>
        <w:t xml:space="preserve"> and 'New Tax System Changes' has the meaning it bears in the </w:t>
      </w:r>
      <w:r w:rsidRPr="0038273E">
        <w:rPr>
          <w:i/>
        </w:rPr>
        <w:t>New Tax System (Trade Practices Amendment) Act 1999</w:t>
      </w:r>
      <w:r w:rsidR="00B01D94">
        <w:t xml:space="preserve"> ('</w:t>
      </w:r>
      <w:r w:rsidRPr="00B01D94">
        <w:rPr>
          <w:b/>
        </w:rPr>
        <w:t>TPA</w:t>
      </w:r>
      <w:r>
        <w:t>').  Where any other term is used in this clause which is defined in the Act or the TPA it shall have the meaning which it bears in the Act, or (if the term is not defined in the Act) then the meaning which it bears in the TPA;</w:t>
      </w:r>
    </w:p>
    <w:p w:rsidR="006874AD" w:rsidRDefault="006874AD" w:rsidP="006874AD">
      <w:r w:rsidRPr="006874AD">
        <w:rPr>
          <w:b/>
        </w:rPr>
        <w:t>'GST Rate'</w:t>
      </w:r>
      <w:r>
        <w:tab/>
        <w:t>means the percentage amount of GST payable determined under section 9-70 of the Act as amended from time to time;</w:t>
      </w:r>
    </w:p>
    <w:p w:rsidR="006874AD" w:rsidRDefault="006874AD" w:rsidP="006874AD">
      <w:r w:rsidRPr="006874AD">
        <w:rPr>
          <w:b/>
        </w:rPr>
        <w:t>'Input Tax Credit'</w:t>
      </w:r>
      <w:r>
        <w:tab/>
        <w:t>has the meaning it bears in the Act;</w:t>
      </w:r>
    </w:p>
    <w:p w:rsidR="006874AD" w:rsidRDefault="006874AD" w:rsidP="006874AD">
      <w:r w:rsidRPr="006874AD">
        <w:rPr>
          <w:b/>
        </w:rPr>
        <w:t>'Recipient' 'Entity' and 'Supplies'</w:t>
      </w:r>
      <w:r>
        <w:tab/>
        <w:t xml:space="preserve">have the meaning they bear in the Act, and, in addition for the purposes of this contract shall also be read as follows: </w:t>
      </w:r>
    </w:p>
    <w:p w:rsidR="006874AD" w:rsidRDefault="006874AD" w:rsidP="0038273E">
      <w:pPr>
        <w:pStyle w:val="ListParagraph"/>
        <w:numPr>
          <w:ilvl w:val="0"/>
          <w:numId w:val="69"/>
        </w:numPr>
      </w:pPr>
      <w:r>
        <w:t>“</w:t>
      </w:r>
      <w:r w:rsidRPr="005F4A3A">
        <w:rPr>
          <w:b/>
        </w:rPr>
        <w:t>Entity</w:t>
      </w:r>
      <w:r>
        <w:t>” shall also mean Contractor;</w:t>
      </w:r>
    </w:p>
    <w:p w:rsidR="006874AD" w:rsidRDefault="006874AD" w:rsidP="0038273E">
      <w:pPr>
        <w:pStyle w:val="ListParagraph"/>
        <w:numPr>
          <w:ilvl w:val="0"/>
          <w:numId w:val="69"/>
        </w:numPr>
      </w:pPr>
      <w:r>
        <w:t>“</w:t>
      </w:r>
      <w:r w:rsidRPr="005F4A3A">
        <w:rPr>
          <w:b/>
        </w:rPr>
        <w:t>Recipient</w:t>
      </w:r>
      <w:r>
        <w:t>” shall also mean Principal;</w:t>
      </w:r>
    </w:p>
    <w:p w:rsidR="006874AD" w:rsidRDefault="006874AD" w:rsidP="0038273E">
      <w:pPr>
        <w:pStyle w:val="ListParagraph"/>
        <w:numPr>
          <w:ilvl w:val="0"/>
          <w:numId w:val="69"/>
        </w:numPr>
      </w:pPr>
      <w:r>
        <w:t>“</w:t>
      </w:r>
      <w:r w:rsidRPr="005F4A3A">
        <w:rPr>
          <w:b/>
        </w:rPr>
        <w:t>Supplies</w:t>
      </w:r>
      <w:r>
        <w:t>” shall also mean the Works.</w:t>
      </w:r>
    </w:p>
    <w:p w:rsidR="006874AD" w:rsidRDefault="006874AD" w:rsidP="006874AD">
      <w:r w:rsidRPr="006874AD">
        <w:rPr>
          <w:b/>
        </w:rPr>
        <w:lastRenderedPageBreak/>
        <w:t>'Adjustment'</w:t>
      </w:r>
      <w:r>
        <w:tab/>
        <w:t>means each form of adjustment to consideration provided for in this clause.</w:t>
      </w:r>
    </w:p>
    <w:p w:rsidR="00DC6926" w:rsidRPr="00CB3081" w:rsidRDefault="00DC6926" w:rsidP="006874AD">
      <w:r w:rsidRPr="00CB3081">
        <w:t>The parties acknowledge that the consideration under this Contract is inclusive of GST, where GST is calculated using the GST rate at the time of forming this Contract.</w:t>
      </w:r>
    </w:p>
    <w:p w:rsidR="00DC6926" w:rsidRPr="00CB3081" w:rsidRDefault="00DC6926" w:rsidP="00DC6926">
      <w:r w:rsidRPr="00CB3081">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DC6926" w:rsidRPr="00CB3081" w:rsidRDefault="00DC6926" w:rsidP="00DC6926">
      <w:r w:rsidRPr="00CB3081">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DC6926" w:rsidRPr="00CB3081" w:rsidRDefault="00F962FE" w:rsidP="006874AD">
      <w:pPr>
        <w:pStyle w:val="Heading2"/>
      </w:pPr>
      <w:bookmarkStart w:id="925" w:name="_Toc330198877"/>
      <w:bookmarkStart w:id="926" w:name="_Toc378321749"/>
      <w:r w:rsidRPr="00CB3081">
        <w:t>Privacy</w:t>
      </w:r>
      <w:bookmarkEnd w:id="925"/>
      <w:bookmarkEnd w:id="926"/>
    </w:p>
    <w:p w:rsidR="00DC6926" w:rsidRPr="00CB3081" w:rsidRDefault="00DC6926" w:rsidP="00DC6926">
      <w:r w:rsidRPr="00CB3081">
        <w:t>For the purposes of this Clause unless the context otherwise requires:</w:t>
      </w:r>
    </w:p>
    <w:p w:rsidR="006874AD" w:rsidRDefault="006874AD" w:rsidP="006874AD">
      <w:r w:rsidRPr="006874AD">
        <w:rPr>
          <w:b/>
        </w:rPr>
        <w:t>'Act'</w:t>
      </w:r>
      <w:r>
        <w:tab/>
        <w:t xml:space="preserve">means the </w:t>
      </w:r>
      <w:r w:rsidRPr="0038273E">
        <w:rPr>
          <w:i/>
        </w:rPr>
        <w:t>Information Act (NT)</w:t>
      </w:r>
      <w:r>
        <w:t>;</w:t>
      </w:r>
    </w:p>
    <w:p w:rsidR="006874AD" w:rsidRDefault="006874AD" w:rsidP="006874AD">
      <w:r w:rsidRPr="006874AD">
        <w:rPr>
          <w:b/>
        </w:rPr>
        <w:t>'Privacy Laws'</w:t>
      </w:r>
      <w:r>
        <w:tab/>
        <w:t>means the Act; and the Information Privacy Principles set out in the Act or any "code of practice" approved under the Act that applies to any of the parties to this Contract.</w:t>
      </w:r>
    </w:p>
    <w:p w:rsidR="006874AD" w:rsidRDefault="006874AD" w:rsidP="006874AD">
      <w:r w:rsidRPr="006874AD">
        <w:rPr>
          <w:b/>
        </w:rPr>
        <w:t>'Personal Information'</w:t>
      </w:r>
      <w:r>
        <w:tab/>
        <w:t>means all information about a person that is “personal information” as defined in the Act, which is collected and/or handled by any of the parties in connection with this Contract.</w:t>
      </w:r>
    </w:p>
    <w:p w:rsidR="00DC6926" w:rsidRPr="00CB3081" w:rsidRDefault="00DC6926" w:rsidP="006874AD">
      <w:r w:rsidRPr="00CB3081">
        <w:t>The Contractor agrees to deal with all Personal Information in a manner, which is consistent with the Privacy Laws and any other relevant privacy legislation, as if the Contractor were a public sector organisation.</w:t>
      </w:r>
    </w:p>
    <w:p w:rsidR="00DC6926" w:rsidRPr="00CB3081" w:rsidRDefault="00DC6926" w:rsidP="00DC6926">
      <w:r w:rsidRPr="00CB3081">
        <w:t>The Contractor is to collect, use, disclose or otherwise deal with Personal Information only for the purposes of fulfilling its obligations under this Contract.</w:t>
      </w:r>
    </w:p>
    <w:p w:rsidR="00DC6926" w:rsidRPr="00CB3081" w:rsidRDefault="00DC6926" w:rsidP="00DC6926">
      <w:r w:rsidRPr="00CB3081">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DC6926" w:rsidRPr="00CB3081" w:rsidRDefault="00DC6926" w:rsidP="00DC6926">
      <w:r w:rsidRPr="00CB3081">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DC6926" w:rsidRPr="00CB3081" w:rsidRDefault="00DC6926" w:rsidP="00DC6926">
      <w:r w:rsidRPr="00CB3081">
        <w:t>The Contractor is to take all reasonable measures to ensure that Personal Information is protected from misuse</w:t>
      </w:r>
      <w:r w:rsidR="00EB4D31">
        <w:t>,</w:t>
      </w:r>
      <w:r w:rsidRPr="00CB3081">
        <w:t xml:space="preserve"> loss</w:t>
      </w:r>
      <w:r w:rsidR="00EB4D31">
        <w:t xml:space="preserve">, </w:t>
      </w:r>
      <w:r w:rsidRPr="00CB3081">
        <w:t>unauthorised access, modification, disclosure or other misuse and that only personnel necessary to fulfil the obligations under this Contract have access to the Personal Information.</w:t>
      </w:r>
    </w:p>
    <w:p w:rsidR="00DC6926" w:rsidRPr="00CB3081" w:rsidRDefault="00DC6926" w:rsidP="00DC6926">
      <w:r w:rsidRPr="00CB3081">
        <w:t>The Contractor is to develop, and obtain the written approval of the Principal:</w:t>
      </w:r>
    </w:p>
    <w:p w:rsidR="00DC6926" w:rsidRPr="00CB3081" w:rsidRDefault="00DC6926" w:rsidP="00EC4EB7">
      <w:pPr>
        <w:pStyle w:val="ListParagraph"/>
        <w:numPr>
          <w:ilvl w:val="0"/>
          <w:numId w:val="62"/>
        </w:numPr>
      </w:pPr>
      <w:r w:rsidRPr="00CB3081">
        <w:t>policies for the management of personal information; and</w:t>
      </w:r>
    </w:p>
    <w:p w:rsidR="00DC6926" w:rsidRPr="00CB3081" w:rsidRDefault="00DC6926" w:rsidP="00EC4EB7">
      <w:pPr>
        <w:pStyle w:val="ListParagraph"/>
        <w:numPr>
          <w:ilvl w:val="0"/>
          <w:numId w:val="62"/>
        </w:numPr>
      </w:pPr>
      <w:proofErr w:type="gramStart"/>
      <w:r w:rsidRPr="00CB3081">
        <w:t>complaint</w:t>
      </w:r>
      <w:proofErr w:type="gramEnd"/>
      <w:r w:rsidRPr="00CB3081">
        <w:t xml:space="preserve"> handling procedures.</w:t>
      </w:r>
    </w:p>
    <w:p w:rsidR="00DC6926" w:rsidRPr="00CB3081" w:rsidRDefault="00DC6926" w:rsidP="00DC6926">
      <w:r w:rsidRPr="00CB3081">
        <w:lastRenderedPageBreak/>
        <w:t>Each party is to immediately notify the other when a complaint is received.  The Contractor acknowledges that individuals have the right to request access to, or correction of, the Personal Information held about them.</w:t>
      </w:r>
    </w:p>
    <w:p w:rsidR="00DC6926" w:rsidRPr="00CB3081" w:rsidRDefault="00DC6926" w:rsidP="00DC6926">
      <w:r w:rsidRPr="00CB3081">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DC6926" w:rsidRPr="00CB3081" w:rsidRDefault="00DC6926" w:rsidP="00DC6926">
      <w:r w:rsidRPr="00CB3081">
        <w:t>The Contractor indemnifies the Principal in respect of any liability, loss or expense incurred arising out of or in connection with a breach of the obligations of the Contractor under this Contract.</w:t>
      </w:r>
    </w:p>
    <w:p w:rsidR="00DC6926" w:rsidRPr="00CB3081" w:rsidRDefault="00DC6926" w:rsidP="00DC6926">
      <w:r w:rsidRPr="00CB3081">
        <w:t>When this Contract expires or is terminated, the Contractor must, at the Principal's discretion:</w:t>
      </w:r>
    </w:p>
    <w:p w:rsidR="00DC6926" w:rsidRPr="00CB3081" w:rsidRDefault="00DC6926" w:rsidP="00EC4EB7">
      <w:pPr>
        <w:pStyle w:val="ListParagraph"/>
        <w:numPr>
          <w:ilvl w:val="0"/>
          <w:numId w:val="63"/>
        </w:numPr>
      </w:pPr>
      <w:r w:rsidRPr="00CB3081">
        <w:t>either return to the Principal all records containing Personal information;</w:t>
      </w:r>
    </w:p>
    <w:p w:rsidR="00DC6926" w:rsidRPr="00CB3081" w:rsidRDefault="00DC6926" w:rsidP="00EC4EB7">
      <w:pPr>
        <w:pStyle w:val="ListParagraph"/>
        <w:numPr>
          <w:ilvl w:val="0"/>
          <w:numId w:val="63"/>
        </w:numPr>
      </w:pPr>
      <w:r w:rsidRPr="00CB3081">
        <w:t>retain any material containing Personal Information in a secure manner as approved by the Principal; or</w:t>
      </w:r>
    </w:p>
    <w:p w:rsidR="00DC6926" w:rsidRPr="00CB3081" w:rsidRDefault="00DC6926" w:rsidP="00EC4EB7">
      <w:pPr>
        <w:pStyle w:val="ListParagraph"/>
        <w:numPr>
          <w:ilvl w:val="0"/>
          <w:numId w:val="63"/>
        </w:numPr>
      </w:pPr>
      <w:proofErr w:type="gramStart"/>
      <w:r w:rsidRPr="00CB3081">
        <w:t>destroy</w:t>
      </w:r>
      <w:proofErr w:type="gramEnd"/>
      <w:r w:rsidRPr="00CB3081">
        <w:t xml:space="preserve"> or delete any Personal Information.</w:t>
      </w:r>
    </w:p>
    <w:p w:rsidR="00DC6926" w:rsidRPr="00CB3081" w:rsidRDefault="00DC6926" w:rsidP="00DC6926">
      <w:r w:rsidRPr="00CB3081">
        <w:t>This sub-clause will survive the expiration or termination of this Contract.</w:t>
      </w:r>
    </w:p>
    <w:sectPr w:rsidR="00DC6926" w:rsidRPr="00CB3081" w:rsidSect="00F01C8E">
      <w:headerReference w:type="default" r:id="rId30"/>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A1B" w:rsidRDefault="00901A1B" w:rsidP="00293A72">
      <w:r>
        <w:separator/>
      </w:r>
    </w:p>
  </w:endnote>
  <w:endnote w:type="continuationSeparator" w:id="0">
    <w:p w:rsidR="00901A1B" w:rsidRDefault="00901A1B"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25" w:rsidRDefault="004A13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09" w:rsidRDefault="00135509" w:rsidP="0087395E">
    <w:pPr>
      <w:jc w:val="right"/>
    </w:pPr>
    <w:r>
      <w:rPr>
        <w:sz w:val="16"/>
      </w:rPr>
      <w:t>Issued by</w:t>
    </w:r>
    <w:r>
      <w:rPr>
        <w:sz w:val="16"/>
      </w:rPr>
      <w:br/>
      <w:t>Procurement Policy Unit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09" w:rsidRPr="00090D06" w:rsidRDefault="00135509" w:rsidP="00822530">
    <w:pPr>
      <w:pBdr>
        <w:bottom w:val="single" w:sz="6" w:space="1" w:color="auto"/>
      </w:pBdr>
      <w:rPr>
        <w:rFonts w:cs="Arial"/>
        <w:sz w:val="16"/>
        <w:szCs w:val="16"/>
      </w:rPr>
    </w:pPr>
  </w:p>
  <w:p w:rsidR="00135509" w:rsidRPr="0038273E" w:rsidRDefault="00135509" w:rsidP="0038273E">
    <w:pPr>
      <w:pStyle w:val="Footer"/>
      <w:tabs>
        <w:tab w:val="clear" w:pos="4513"/>
        <w:tab w:val="clear" w:pos="9026"/>
        <w:tab w:val="right" w:pos="9639"/>
      </w:tabs>
      <w:rPr>
        <w:rFonts w:cs="Arial"/>
        <w:sz w:val="16"/>
        <w:szCs w:val="16"/>
      </w:rPr>
    </w:pPr>
    <w:r>
      <w:rPr>
        <w:rFonts w:cs="Arial"/>
        <w:sz w:val="16"/>
        <w:szCs w:val="16"/>
      </w:rPr>
      <w:t>Quotation - Works PC</w:t>
    </w:r>
    <w:r w:rsidRPr="0056556D">
      <w:rPr>
        <w:rFonts w:cs="Arial"/>
        <w:sz w:val="16"/>
        <w:szCs w:val="16"/>
      </w:rPr>
      <w:t xml:space="preserve"> </w:t>
    </w:r>
    <w:r w:rsidRPr="0056556D">
      <w:rPr>
        <w:rFonts w:cs="Arial"/>
        <w:sz w:val="16"/>
        <w:szCs w:val="16"/>
      </w:rPr>
      <w:tab/>
      <w:t>Version 4.1.</w:t>
    </w:r>
    <w:r w:rsidR="004A1325">
      <w:rPr>
        <w:rFonts w:cs="Arial"/>
        <w:sz w:val="16"/>
        <w:szCs w:val="16"/>
      </w:rPr>
      <w:t>04</w:t>
    </w:r>
    <w:r w:rsidR="004A1325" w:rsidRPr="0056556D">
      <w:rPr>
        <w:rFonts w:cs="Arial"/>
        <w:sz w:val="16"/>
        <w:szCs w:val="16"/>
      </w:rPr>
      <w:t xml:space="preserve"> </w:t>
    </w:r>
    <w:r w:rsidRPr="0056556D">
      <w:rPr>
        <w:rFonts w:cs="Arial"/>
        <w:sz w:val="16"/>
        <w:szCs w:val="16"/>
      </w:rPr>
      <w:t xml:space="preserve">- Page </w:t>
    </w:r>
    <w:r w:rsidRPr="0056556D">
      <w:rPr>
        <w:rStyle w:val="PageNumber"/>
        <w:rFonts w:eastAsiaTheme="majorEastAsia" w:cs="Arial"/>
        <w:sz w:val="16"/>
        <w:szCs w:val="16"/>
      </w:rPr>
      <w:fldChar w:fldCharType="begin"/>
    </w:r>
    <w:r w:rsidRPr="0056556D">
      <w:rPr>
        <w:rStyle w:val="PageNumber"/>
        <w:rFonts w:eastAsiaTheme="majorEastAsia" w:cs="Arial"/>
        <w:sz w:val="16"/>
        <w:szCs w:val="16"/>
      </w:rPr>
      <w:instrText xml:space="preserve"> PAGE </w:instrText>
    </w:r>
    <w:r w:rsidRPr="0056556D">
      <w:rPr>
        <w:rStyle w:val="PageNumber"/>
        <w:rFonts w:eastAsiaTheme="majorEastAsia" w:cs="Arial"/>
        <w:sz w:val="16"/>
        <w:szCs w:val="16"/>
      </w:rPr>
      <w:fldChar w:fldCharType="separate"/>
    </w:r>
    <w:r w:rsidR="00D86E28">
      <w:rPr>
        <w:rStyle w:val="PageNumber"/>
        <w:rFonts w:eastAsiaTheme="majorEastAsia" w:cs="Arial"/>
        <w:noProof/>
        <w:sz w:val="16"/>
        <w:szCs w:val="16"/>
      </w:rPr>
      <w:t>3</w:t>
    </w:r>
    <w:r w:rsidRPr="0056556D">
      <w:rPr>
        <w:rStyle w:val="PageNumber"/>
        <w:rFonts w:eastAsiaTheme="majorEastAsi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09" w:rsidRDefault="0013550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09" w:rsidRPr="00090D06" w:rsidRDefault="00135509" w:rsidP="001C713F">
    <w:pPr>
      <w:pBdr>
        <w:bottom w:val="single" w:sz="6" w:space="1" w:color="auto"/>
      </w:pBdr>
      <w:rPr>
        <w:rFonts w:cs="Arial"/>
        <w:sz w:val="16"/>
        <w:szCs w:val="16"/>
      </w:rPr>
    </w:pPr>
  </w:p>
  <w:p w:rsidR="00135509" w:rsidRPr="00090D06" w:rsidRDefault="00135509" w:rsidP="00424740">
    <w:pPr>
      <w:pStyle w:val="Footer"/>
      <w:tabs>
        <w:tab w:val="clear" w:pos="4513"/>
        <w:tab w:val="clear" w:pos="9026"/>
        <w:tab w:val="right" w:pos="9639"/>
      </w:tabs>
      <w:rPr>
        <w:rFonts w:cs="Arial"/>
        <w:sz w:val="16"/>
        <w:szCs w:val="16"/>
      </w:rPr>
    </w:pPr>
    <w:r>
      <w:rPr>
        <w:rFonts w:cs="Arial"/>
        <w:sz w:val="16"/>
        <w:szCs w:val="16"/>
      </w:rPr>
      <w:t>Quotation - Works PC</w:t>
    </w:r>
    <w:r w:rsidRPr="0056556D">
      <w:rPr>
        <w:rFonts w:cs="Arial"/>
        <w:sz w:val="16"/>
        <w:szCs w:val="16"/>
      </w:rPr>
      <w:t xml:space="preserve"> </w:t>
    </w:r>
    <w:r w:rsidRPr="0056556D">
      <w:rPr>
        <w:rFonts w:cs="Arial"/>
        <w:sz w:val="16"/>
        <w:szCs w:val="16"/>
      </w:rPr>
      <w:tab/>
      <w:t>Version 4.1.</w:t>
    </w:r>
    <w:r w:rsidR="004A1325">
      <w:rPr>
        <w:rFonts w:cs="Arial"/>
        <w:sz w:val="16"/>
        <w:szCs w:val="16"/>
      </w:rPr>
      <w:t>04</w:t>
    </w:r>
    <w:r w:rsidR="004A1325" w:rsidRPr="0056556D">
      <w:rPr>
        <w:rFonts w:cs="Arial"/>
        <w:sz w:val="16"/>
        <w:szCs w:val="16"/>
      </w:rPr>
      <w:t xml:space="preserve"> </w:t>
    </w:r>
    <w:r w:rsidRPr="0056556D">
      <w:rPr>
        <w:rFonts w:cs="Arial"/>
        <w:sz w:val="16"/>
        <w:szCs w:val="16"/>
      </w:rPr>
      <w:t xml:space="preserve">- Page </w:t>
    </w:r>
    <w:r w:rsidRPr="0056556D">
      <w:rPr>
        <w:rStyle w:val="PageNumber"/>
        <w:rFonts w:eastAsiaTheme="majorEastAsia" w:cs="Arial"/>
        <w:sz w:val="16"/>
        <w:szCs w:val="16"/>
      </w:rPr>
      <w:fldChar w:fldCharType="begin"/>
    </w:r>
    <w:r w:rsidRPr="0056556D">
      <w:rPr>
        <w:rStyle w:val="PageNumber"/>
        <w:rFonts w:eastAsiaTheme="majorEastAsia" w:cs="Arial"/>
        <w:sz w:val="16"/>
        <w:szCs w:val="16"/>
      </w:rPr>
      <w:instrText xml:space="preserve"> PAGE </w:instrText>
    </w:r>
    <w:r w:rsidRPr="0056556D">
      <w:rPr>
        <w:rStyle w:val="PageNumber"/>
        <w:rFonts w:eastAsiaTheme="majorEastAsia" w:cs="Arial"/>
        <w:sz w:val="16"/>
        <w:szCs w:val="16"/>
      </w:rPr>
      <w:fldChar w:fldCharType="separate"/>
    </w:r>
    <w:r w:rsidR="00D86E28">
      <w:rPr>
        <w:rStyle w:val="PageNumber"/>
        <w:rFonts w:eastAsiaTheme="majorEastAsia" w:cs="Arial"/>
        <w:noProof/>
        <w:sz w:val="16"/>
        <w:szCs w:val="16"/>
      </w:rPr>
      <w:t>45</w:t>
    </w:r>
    <w:r w:rsidRPr="0056556D">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09" w:rsidRPr="00090D06" w:rsidRDefault="00135509" w:rsidP="001C713F">
    <w:pPr>
      <w:pBdr>
        <w:bottom w:val="single" w:sz="6" w:space="1" w:color="auto"/>
      </w:pBdr>
      <w:rPr>
        <w:rFonts w:cs="Arial"/>
        <w:sz w:val="16"/>
        <w:szCs w:val="16"/>
      </w:rPr>
    </w:pPr>
  </w:p>
  <w:p w:rsidR="00135509" w:rsidRPr="006C7145" w:rsidRDefault="00135509" w:rsidP="001C713F">
    <w:pP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09" w:rsidRPr="00090D06" w:rsidRDefault="00135509" w:rsidP="00822530">
    <w:pPr>
      <w:pBdr>
        <w:bottom w:val="single" w:sz="6" w:space="1" w:color="auto"/>
      </w:pBdr>
      <w:rPr>
        <w:rFonts w:cs="Arial"/>
        <w:sz w:val="16"/>
        <w:szCs w:val="16"/>
      </w:rPr>
    </w:pPr>
  </w:p>
  <w:p w:rsidR="00135509" w:rsidRPr="00A60D94" w:rsidRDefault="00135509" w:rsidP="00424740">
    <w:pPr>
      <w:pStyle w:val="Footer"/>
      <w:tabs>
        <w:tab w:val="clear" w:pos="4513"/>
        <w:tab w:val="clear" w:pos="9026"/>
        <w:tab w:val="right" w:pos="9639"/>
      </w:tabs>
      <w:rPr>
        <w:rFonts w:cs="Arial"/>
        <w:sz w:val="16"/>
        <w:szCs w:val="16"/>
      </w:rPr>
    </w:pPr>
    <w:r>
      <w:rPr>
        <w:rFonts w:cs="Arial"/>
        <w:sz w:val="16"/>
        <w:szCs w:val="16"/>
      </w:rPr>
      <w:t>Quotation - Works PC</w:t>
    </w:r>
    <w:r w:rsidRPr="0056556D">
      <w:rPr>
        <w:rFonts w:cs="Arial"/>
        <w:sz w:val="16"/>
        <w:szCs w:val="16"/>
      </w:rPr>
      <w:t xml:space="preserve"> </w:t>
    </w:r>
    <w:r w:rsidRPr="0056556D">
      <w:rPr>
        <w:rFonts w:cs="Arial"/>
        <w:sz w:val="16"/>
        <w:szCs w:val="16"/>
      </w:rPr>
      <w:tab/>
      <w:t>Version 4.1.</w:t>
    </w:r>
    <w:r w:rsidR="004A1325">
      <w:rPr>
        <w:rFonts w:cs="Arial"/>
        <w:sz w:val="16"/>
        <w:szCs w:val="16"/>
      </w:rPr>
      <w:t>04</w:t>
    </w:r>
    <w:r w:rsidR="004A1325" w:rsidRPr="0056556D">
      <w:rPr>
        <w:rFonts w:cs="Arial"/>
        <w:sz w:val="16"/>
        <w:szCs w:val="16"/>
      </w:rPr>
      <w:t xml:space="preserve"> </w:t>
    </w:r>
    <w:r w:rsidRPr="0056556D">
      <w:rPr>
        <w:rFonts w:cs="Arial"/>
        <w:sz w:val="16"/>
        <w:szCs w:val="16"/>
      </w:rPr>
      <w:t xml:space="preserve">- Page </w:t>
    </w:r>
    <w:r w:rsidRPr="0056556D">
      <w:rPr>
        <w:rStyle w:val="PageNumber"/>
        <w:rFonts w:eastAsiaTheme="majorEastAsia" w:cs="Arial"/>
        <w:sz w:val="16"/>
        <w:szCs w:val="16"/>
      </w:rPr>
      <w:fldChar w:fldCharType="begin"/>
    </w:r>
    <w:r w:rsidRPr="0056556D">
      <w:rPr>
        <w:rStyle w:val="PageNumber"/>
        <w:rFonts w:eastAsiaTheme="majorEastAsia" w:cs="Arial"/>
        <w:sz w:val="16"/>
        <w:szCs w:val="16"/>
      </w:rPr>
      <w:instrText xml:space="preserve"> PAGE </w:instrText>
    </w:r>
    <w:r w:rsidRPr="0056556D">
      <w:rPr>
        <w:rStyle w:val="PageNumber"/>
        <w:rFonts w:eastAsiaTheme="majorEastAsia" w:cs="Arial"/>
        <w:sz w:val="16"/>
        <w:szCs w:val="16"/>
      </w:rPr>
      <w:fldChar w:fldCharType="separate"/>
    </w:r>
    <w:r w:rsidR="00D86E28">
      <w:rPr>
        <w:rStyle w:val="PageNumber"/>
        <w:rFonts w:eastAsiaTheme="majorEastAsia" w:cs="Arial"/>
        <w:noProof/>
        <w:sz w:val="16"/>
        <w:szCs w:val="16"/>
      </w:rPr>
      <w:t>23</w:t>
    </w:r>
    <w:r w:rsidRPr="0056556D">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A1B" w:rsidRDefault="00901A1B" w:rsidP="00293A72">
      <w:r>
        <w:separator/>
      </w:r>
    </w:p>
  </w:footnote>
  <w:footnote w:type="continuationSeparator" w:id="0">
    <w:p w:rsidR="00901A1B" w:rsidRDefault="00901A1B"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25" w:rsidRDefault="004A13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09" w:rsidRDefault="00135509" w:rsidP="0052743A">
    <w:r>
      <w:rPr>
        <w:noProof/>
      </w:rPr>
      <w:drawing>
        <wp:inline distT="0" distB="0" distL="0" distR="0" wp14:anchorId="6BF81829" wp14:editId="27C3DF0C">
          <wp:extent cx="904875" cy="904875"/>
          <wp:effectExtent l="0" t="0" r="9525" b="9525"/>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09" w:rsidRDefault="00135509" w:rsidP="0038273E">
    <w:pPr>
      <w:pBdr>
        <w:bottom w:val="single" w:sz="4" w:space="1" w:color="auto"/>
      </w:pBd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09" w:rsidRDefault="0013550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09" w:rsidRDefault="00135509" w:rsidP="0052743A">
    <w:pPr>
      <w:pBdr>
        <w:bottom w:val="single" w:sz="4" w:space="1" w:color="auto"/>
      </w:pBdr>
      <w:jc w:val="center"/>
    </w:pPr>
    <w:r>
      <w:t>Table of Contents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135509">
      <w:tc>
        <w:tcPr>
          <w:tcW w:w="9639" w:type="dxa"/>
        </w:tcPr>
        <w:p w:rsidR="00135509" w:rsidRDefault="00135509">
          <w:pPr>
            <w:rPr>
              <w:noProof/>
            </w:rPr>
          </w:pPr>
          <w:r>
            <w:rPr>
              <w:noProof/>
            </w:rPr>
            <w:t>CONDITIONS OF TENDERING</w:t>
          </w:r>
        </w:p>
      </w:tc>
    </w:tr>
  </w:tbl>
  <w:p w:rsidR="00135509" w:rsidRDefault="00135509"/>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09" w:rsidRPr="0052743A" w:rsidRDefault="00135509" w:rsidP="005D096D">
    <w:pPr>
      <w:pBdr>
        <w:bottom w:val="single" w:sz="4" w:space="1" w:color="auto"/>
      </w:pBdr>
      <w:jc w:val="center"/>
    </w:pPr>
    <w:r>
      <w:t>Conditions of Quoting</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09" w:rsidRDefault="00135509" w:rsidP="007113FC">
    <w:pPr>
      <w:pBdr>
        <w:bottom w:val="single" w:sz="4" w:space="1" w:color="auto"/>
      </w:pBdr>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09" w:rsidRPr="0052743A" w:rsidRDefault="00135509" w:rsidP="007113FC">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5D57B9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FC115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53739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996CA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03575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D842D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F9475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6EA39B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80E095A"/>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CBD318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D3F371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DAC7F1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DEC0C6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F136516"/>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1F832E1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13B7DB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21556CFC"/>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221A66A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2E30DC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3082A5B"/>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270516A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75A500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7B0356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9CC39E2"/>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2AA8237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2BCA2DDC"/>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2C4F19F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2D81648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02125DC"/>
    <w:multiLevelType w:val="multilevel"/>
    <w:tmpl w:val="7592F208"/>
    <w:lvl w:ilvl="0">
      <w:start w:val="1"/>
      <w:numFmt w:val="decimal"/>
      <w:pStyle w:val="SFNTSpecialConditionsLevel1"/>
      <w:lvlText w:val="%1."/>
      <w:lvlJc w:val="left"/>
      <w:pPr>
        <w:tabs>
          <w:tab w:val="num" w:pos="567"/>
        </w:tabs>
        <w:ind w:left="567" w:hanging="567"/>
      </w:pPr>
      <w:rPr>
        <w:rFonts w:cs="Times New Roman" w:hint="default"/>
      </w:rPr>
    </w:lvl>
    <w:lvl w:ilvl="1">
      <w:start w:val="1"/>
      <w:numFmt w:val="decimal"/>
      <w:pStyle w:val="SFNTSpecialConditionsLevel2"/>
      <w:lvlText w:val="%1.%2"/>
      <w:lvlJc w:val="left"/>
      <w:pPr>
        <w:tabs>
          <w:tab w:val="num" w:pos="1167"/>
        </w:tabs>
        <w:ind w:left="1167" w:hanging="567"/>
      </w:pPr>
      <w:rPr>
        <w:rFonts w:cs="Times New Roman" w:hint="default"/>
      </w:rPr>
    </w:lvl>
    <w:lvl w:ilvl="2">
      <w:start w:val="1"/>
      <w:numFmt w:val="lowerLetter"/>
      <w:pStyle w:val="SFNTSpecialConditionsLevel3"/>
      <w:lvlText w:val="(%3)"/>
      <w:lvlJc w:val="left"/>
      <w:pPr>
        <w:tabs>
          <w:tab w:val="num" w:pos="1701"/>
        </w:tabs>
        <w:ind w:left="1701" w:hanging="567"/>
      </w:pPr>
      <w:rPr>
        <w:rFonts w:cs="Times New Roman" w:hint="default"/>
      </w:rPr>
    </w:lvl>
    <w:lvl w:ilvl="3">
      <w:start w:val="1"/>
      <w:numFmt w:val="lowerRoman"/>
      <w:pStyle w:val="SFNTSpecialConditionsLevel4"/>
      <w:lvlText w:val="(%4)"/>
      <w:lvlJc w:val="left"/>
      <w:pPr>
        <w:tabs>
          <w:tab w:val="num" w:pos="2268"/>
        </w:tabs>
        <w:ind w:left="2268" w:hanging="567"/>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31">
    <w:nsid w:val="31041A0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2F108F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335F0DD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3A3A0240"/>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3C251804"/>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3D6D2D5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3E033625"/>
    <w:multiLevelType w:val="multilevel"/>
    <w:tmpl w:val="0254C01E"/>
    <w:lvl w:ilvl="0">
      <w:start w:val="1"/>
      <w:numFmt w:val="decimal"/>
      <w:pStyle w:val="SFNTCLAUSEHEADING"/>
      <w:lvlText w:val="%1."/>
      <w:lvlJc w:val="left"/>
      <w:pPr>
        <w:tabs>
          <w:tab w:val="num" w:pos="709"/>
        </w:tabs>
        <w:ind w:left="709" w:hanging="709"/>
      </w:pPr>
      <w:rPr>
        <w:rFonts w:hint="default"/>
      </w:rPr>
    </w:lvl>
    <w:lvl w:ilvl="1">
      <w:start w:val="1"/>
      <w:numFmt w:val="decimal"/>
      <w:pStyle w:val="SFNTClauseSubHeading"/>
      <w:lvlText w:val="%1.%2"/>
      <w:lvlJc w:val="left"/>
      <w:pPr>
        <w:tabs>
          <w:tab w:val="num" w:pos="709"/>
        </w:tabs>
        <w:ind w:left="709" w:hanging="709"/>
      </w:pPr>
      <w:rPr>
        <w:rFonts w:hint="default"/>
      </w:rPr>
    </w:lvl>
    <w:lvl w:ilvl="2">
      <w:start w:val="1"/>
      <w:numFmt w:val="lowerLetter"/>
      <w:pStyle w:val="SFNTClauseLevel1"/>
      <w:lvlText w:val="(%3)"/>
      <w:lvlJc w:val="left"/>
      <w:pPr>
        <w:tabs>
          <w:tab w:val="num" w:pos="1418"/>
        </w:tabs>
        <w:ind w:left="1418" w:hanging="709"/>
      </w:pPr>
      <w:rPr>
        <w:rFonts w:hint="default"/>
      </w:rPr>
    </w:lvl>
    <w:lvl w:ilvl="3">
      <w:start w:val="1"/>
      <w:numFmt w:val="lowerRoman"/>
      <w:pStyle w:val="SFNTClauseLevel2"/>
      <w:lvlText w:val="(%4)"/>
      <w:lvlJc w:val="left"/>
      <w:pPr>
        <w:tabs>
          <w:tab w:val="num" w:pos="2126"/>
        </w:tabs>
        <w:ind w:left="2126" w:hanging="708"/>
      </w:pPr>
      <w:rPr>
        <w:rFonts w:hint="default"/>
      </w:rPr>
    </w:lvl>
    <w:lvl w:ilvl="4">
      <w:start w:val="1"/>
      <w:numFmt w:val="upperLetter"/>
      <w:pStyle w:val="SFNTClauseLevel3"/>
      <w:lvlText w:val="%5."/>
      <w:lvlJc w:val="left"/>
      <w:pPr>
        <w:tabs>
          <w:tab w:val="num" w:pos="2835"/>
        </w:tabs>
        <w:ind w:left="2835" w:hanging="709"/>
      </w:pPr>
      <w:rPr>
        <w:rFonts w:hint="default"/>
      </w:rPr>
    </w:lvl>
    <w:lvl w:ilvl="5">
      <w:start w:val="1"/>
      <w:numFmt w:val="upperRoman"/>
      <w:pStyle w:val="SFNTClauseLevel4"/>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38">
    <w:nsid w:val="3F932ABB"/>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410052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41A80DA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422A18EB"/>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429B7522"/>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46347E94"/>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nsid w:val="499C2D6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49E771D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8">
    <w:nsid w:val="4A8353A4"/>
    <w:multiLevelType w:val="hybridMultilevel"/>
    <w:tmpl w:val="1E3C5A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9">
    <w:nsid w:val="4C4818FF"/>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nsid w:val="4F99591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1">
    <w:nsid w:val="500C1BC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586150B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5A3B47D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5E727E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5ECE5AA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61293DE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613C053B"/>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8">
    <w:nsid w:val="61F12BF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627C6BDA"/>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0">
    <w:nsid w:val="659313D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67BB39E1"/>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2">
    <w:nsid w:val="6A9368F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6A993D2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4">
    <w:nsid w:val="6AE816A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6B44637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6">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730D066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750109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763A6694"/>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0">
    <w:nsid w:val="775F5A9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77792EED"/>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2">
    <w:nsid w:val="7800651E"/>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3">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nsid w:val="7BE8561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7C7F64B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nsid w:val="7CF104E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7D55057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6"/>
  </w:num>
  <w:num w:numId="3">
    <w:abstractNumId w:val="40"/>
  </w:num>
  <w:num w:numId="4">
    <w:abstractNumId w:val="48"/>
  </w:num>
  <w:num w:numId="5">
    <w:abstractNumId w:val="73"/>
  </w:num>
  <w:num w:numId="6">
    <w:abstractNumId w:val="10"/>
  </w:num>
  <w:num w:numId="7">
    <w:abstractNumId w:val="47"/>
  </w:num>
  <w:num w:numId="8">
    <w:abstractNumId w:val="29"/>
  </w:num>
  <w:num w:numId="9">
    <w:abstractNumId w:val="7"/>
  </w:num>
  <w:num w:numId="10">
    <w:abstractNumId w:val="37"/>
  </w:num>
  <w:num w:numId="11">
    <w:abstractNumId w:val="30"/>
  </w:num>
  <w:num w:numId="12">
    <w:abstractNumId w:val="36"/>
  </w:num>
  <w:num w:numId="13">
    <w:abstractNumId w:val="13"/>
  </w:num>
  <w:num w:numId="14">
    <w:abstractNumId w:val="31"/>
  </w:num>
  <w:num w:numId="15">
    <w:abstractNumId w:val="70"/>
  </w:num>
  <w:num w:numId="16">
    <w:abstractNumId w:val="32"/>
  </w:num>
  <w:num w:numId="17">
    <w:abstractNumId w:val="8"/>
  </w:num>
  <w:num w:numId="18">
    <w:abstractNumId w:val="3"/>
  </w:num>
  <w:num w:numId="19">
    <w:abstractNumId w:val="46"/>
  </w:num>
  <w:num w:numId="20">
    <w:abstractNumId w:val="26"/>
  </w:num>
  <w:num w:numId="21">
    <w:abstractNumId w:val="54"/>
  </w:num>
  <w:num w:numId="22">
    <w:abstractNumId w:val="11"/>
  </w:num>
  <w:num w:numId="23">
    <w:abstractNumId w:val="12"/>
  </w:num>
  <w:num w:numId="24">
    <w:abstractNumId w:val="28"/>
  </w:num>
  <w:num w:numId="25">
    <w:abstractNumId w:val="42"/>
  </w:num>
  <w:num w:numId="26">
    <w:abstractNumId w:val="2"/>
  </w:num>
  <w:num w:numId="27">
    <w:abstractNumId w:val="76"/>
  </w:num>
  <w:num w:numId="28">
    <w:abstractNumId w:val="69"/>
  </w:num>
  <w:num w:numId="29">
    <w:abstractNumId w:val="21"/>
  </w:num>
  <w:num w:numId="30">
    <w:abstractNumId w:val="17"/>
  </w:num>
  <w:num w:numId="31">
    <w:abstractNumId w:val="63"/>
  </w:num>
  <w:num w:numId="32">
    <w:abstractNumId w:val="65"/>
  </w:num>
  <w:num w:numId="33">
    <w:abstractNumId w:val="18"/>
  </w:num>
  <w:num w:numId="34">
    <w:abstractNumId w:val="15"/>
  </w:num>
  <w:num w:numId="35">
    <w:abstractNumId w:val="5"/>
  </w:num>
  <w:num w:numId="36">
    <w:abstractNumId w:val="39"/>
  </w:num>
  <w:num w:numId="37">
    <w:abstractNumId w:val="55"/>
  </w:num>
  <w:num w:numId="38">
    <w:abstractNumId w:val="62"/>
  </w:num>
  <w:num w:numId="39">
    <w:abstractNumId w:val="64"/>
  </w:num>
  <w:num w:numId="40">
    <w:abstractNumId w:val="6"/>
  </w:num>
  <w:num w:numId="41">
    <w:abstractNumId w:val="50"/>
  </w:num>
  <w:num w:numId="42">
    <w:abstractNumId w:val="35"/>
  </w:num>
  <w:num w:numId="43">
    <w:abstractNumId w:val="33"/>
  </w:num>
  <w:num w:numId="44">
    <w:abstractNumId w:val="45"/>
  </w:num>
  <w:num w:numId="45">
    <w:abstractNumId w:val="58"/>
  </w:num>
  <w:num w:numId="46">
    <w:abstractNumId w:val="38"/>
  </w:num>
  <w:num w:numId="47">
    <w:abstractNumId w:val="72"/>
  </w:num>
  <w:num w:numId="48">
    <w:abstractNumId w:val="75"/>
  </w:num>
  <w:num w:numId="49">
    <w:abstractNumId w:val="9"/>
  </w:num>
  <w:num w:numId="50">
    <w:abstractNumId w:val="20"/>
  </w:num>
  <w:num w:numId="51">
    <w:abstractNumId w:val="25"/>
  </w:num>
  <w:num w:numId="52">
    <w:abstractNumId w:val="77"/>
  </w:num>
  <w:num w:numId="53">
    <w:abstractNumId w:val="49"/>
  </w:num>
  <w:num w:numId="54">
    <w:abstractNumId w:val="22"/>
  </w:num>
  <w:num w:numId="55">
    <w:abstractNumId w:val="41"/>
  </w:num>
  <w:num w:numId="56">
    <w:abstractNumId w:val="51"/>
  </w:num>
  <w:num w:numId="57">
    <w:abstractNumId w:val="53"/>
  </w:num>
  <w:num w:numId="58">
    <w:abstractNumId w:val="52"/>
  </w:num>
  <w:num w:numId="59">
    <w:abstractNumId w:val="57"/>
  </w:num>
  <w:num w:numId="60">
    <w:abstractNumId w:val="60"/>
  </w:num>
  <w:num w:numId="61">
    <w:abstractNumId w:val="19"/>
  </w:num>
  <w:num w:numId="62">
    <w:abstractNumId w:val="56"/>
  </w:num>
  <w:num w:numId="63">
    <w:abstractNumId w:val="4"/>
  </w:num>
  <w:num w:numId="64">
    <w:abstractNumId w:val="66"/>
  </w:num>
  <w:num w:numId="65">
    <w:abstractNumId w:val="66"/>
  </w:num>
  <w:num w:numId="66">
    <w:abstractNumId w:val="66"/>
  </w:num>
  <w:num w:numId="67">
    <w:abstractNumId w:val="66"/>
  </w:num>
  <w:num w:numId="68">
    <w:abstractNumId w:val="66"/>
  </w:num>
  <w:num w:numId="69">
    <w:abstractNumId w:val="23"/>
  </w:num>
  <w:num w:numId="70">
    <w:abstractNumId w:val="1"/>
  </w:num>
  <w:num w:numId="71">
    <w:abstractNumId w:val="59"/>
  </w:num>
  <w:num w:numId="72">
    <w:abstractNumId w:val="61"/>
  </w:num>
  <w:num w:numId="73">
    <w:abstractNumId w:val="16"/>
  </w:num>
  <w:num w:numId="74">
    <w:abstractNumId w:val="71"/>
  </w:num>
  <w:num w:numId="75">
    <w:abstractNumId w:val="68"/>
  </w:num>
  <w:num w:numId="76">
    <w:abstractNumId w:val="74"/>
  </w:num>
  <w:num w:numId="77">
    <w:abstractNumId w:val="43"/>
  </w:num>
  <w:num w:numId="78">
    <w:abstractNumId w:val="67"/>
  </w:num>
  <w:num w:numId="79">
    <w:abstractNumId w:val="24"/>
  </w:num>
  <w:num w:numId="80">
    <w:abstractNumId w:val="34"/>
  </w:num>
  <w:num w:numId="81">
    <w:abstractNumId w:val="14"/>
  </w:num>
  <w:num w:numId="82">
    <w:abstractNumId w:val="44"/>
  </w:num>
  <w:num w:numId="83">
    <w:abstractNumId w:val="2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0497D"/>
    <w:rsid w:val="00050953"/>
    <w:rsid w:val="0007259C"/>
    <w:rsid w:val="000749A5"/>
    <w:rsid w:val="00084558"/>
    <w:rsid w:val="00087B6F"/>
    <w:rsid w:val="000A4159"/>
    <w:rsid w:val="000B1FE6"/>
    <w:rsid w:val="000C0048"/>
    <w:rsid w:val="000C11B9"/>
    <w:rsid w:val="00101EDD"/>
    <w:rsid w:val="00117743"/>
    <w:rsid w:val="00117F5B"/>
    <w:rsid w:val="00131AEC"/>
    <w:rsid w:val="00135509"/>
    <w:rsid w:val="00137EDC"/>
    <w:rsid w:val="00160881"/>
    <w:rsid w:val="001A2B7F"/>
    <w:rsid w:val="001A485C"/>
    <w:rsid w:val="001C713F"/>
    <w:rsid w:val="001D5ABB"/>
    <w:rsid w:val="001E0436"/>
    <w:rsid w:val="001E06A9"/>
    <w:rsid w:val="001E2BF8"/>
    <w:rsid w:val="001E426D"/>
    <w:rsid w:val="001E5ECE"/>
    <w:rsid w:val="00214437"/>
    <w:rsid w:val="0025466A"/>
    <w:rsid w:val="0026758A"/>
    <w:rsid w:val="00293A72"/>
    <w:rsid w:val="002A77FA"/>
    <w:rsid w:val="002B5C32"/>
    <w:rsid w:val="002B6468"/>
    <w:rsid w:val="002E5CB0"/>
    <w:rsid w:val="002E7E42"/>
    <w:rsid w:val="002F2885"/>
    <w:rsid w:val="003061F7"/>
    <w:rsid w:val="003418EF"/>
    <w:rsid w:val="00342283"/>
    <w:rsid w:val="00354E47"/>
    <w:rsid w:val="0038273E"/>
    <w:rsid w:val="00394AAF"/>
    <w:rsid w:val="003A62DE"/>
    <w:rsid w:val="0040222A"/>
    <w:rsid w:val="004047BC"/>
    <w:rsid w:val="004170D6"/>
    <w:rsid w:val="00420C06"/>
    <w:rsid w:val="0042205C"/>
    <w:rsid w:val="00424740"/>
    <w:rsid w:val="00426354"/>
    <w:rsid w:val="00426E25"/>
    <w:rsid w:val="00480486"/>
    <w:rsid w:val="004A1325"/>
    <w:rsid w:val="004E3BE6"/>
    <w:rsid w:val="004E62EC"/>
    <w:rsid w:val="0050382D"/>
    <w:rsid w:val="00507782"/>
    <w:rsid w:val="00510E91"/>
    <w:rsid w:val="00512A04"/>
    <w:rsid w:val="00520920"/>
    <w:rsid w:val="0052743A"/>
    <w:rsid w:val="005518B2"/>
    <w:rsid w:val="00562616"/>
    <w:rsid w:val="005654B8"/>
    <w:rsid w:val="00572D79"/>
    <w:rsid w:val="00590047"/>
    <w:rsid w:val="005B5AC2"/>
    <w:rsid w:val="005C2976"/>
    <w:rsid w:val="005D096D"/>
    <w:rsid w:val="005E1F9F"/>
    <w:rsid w:val="005E70E1"/>
    <w:rsid w:val="005F431B"/>
    <w:rsid w:val="005F4A3A"/>
    <w:rsid w:val="005F7005"/>
    <w:rsid w:val="006247D6"/>
    <w:rsid w:val="006415E0"/>
    <w:rsid w:val="00650F5B"/>
    <w:rsid w:val="006719EA"/>
    <w:rsid w:val="00675192"/>
    <w:rsid w:val="006874AD"/>
    <w:rsid w:val="006A6396"/>
    <w:rsid w:val="006B1EC5"/>
    <w:rsid w:val="006C1B4F"/>
    <w:rsid w:val="006C7106"/>
    <w:rsid w:val="006E3F0D"/>
    <w:rsid w:val="0070531B"/>
    <w:rsid w:val="007103AA"/>
    <w:rsid w:val="007113FC"/>
    <w:rsid w:val="00722DDB"/>
    <w:rsid w:val="007408F5"/>
    <w:rsid w:val="00755012"/>
    <w:rsid w:val="00765038"/>
    <w:rsid w:val="007700BB"/>
    <w:rsid w:val="007B7E1F"/>
    <w:rsid w:val="007D1099"/>
    <w:rsid w:val="007E4889"/>
    <w:rsid w:val="00805ABE"/>
    <w:rsid w:val="0080613F"/>
    <w:rsid w:val="00822530"/>
    <w:rsid w:val="008313C4"/>
    <w:rsid w:val="00840496"/>
    <w:rsid w:val="00845499"/>
    <w:rsid w:val="00861DC3"/>
    <w:rsid w:val="0087395E"/>
    <w:rsid w:val="008B5BFF"/>
    <w:rsid w:val="008E43A1"/>
    <w:rsid w:val="00901A1B"/>
    <w:rsid w:val="00906B8F"/>
    <w:rsid w:val="00931BDD"/>
    <w:rsid w:val="00931EE1"/>
    <w:rsid w:val="009616DF"/>
    <w:rsid w:val="00963448"/>
    <w:rsid w:val="009674AC"/>
    <w:rsid w:val="0096766B"/>
    <w:rsid w:val="00986932"/>
    <w:rsid w:val="009C26DE"/>
    <w:rsid w:val="009E0043"/>
    <w:rsid w:val="009E175D"/>
    <w:rsid w:val="00A12195"/>
    <w:rsid w:val="00A21162"/>
    <w:rsid w:val="00A33FAE"/>
    <w:rsid w:val="00A3739D"/>
    <w:rsid w:val="00A37DDA"/>
    <w:rsid w:val="00A5231E"/>
    <w:rsid w:val="00A60D94"/>
    <w:rsid w:val="00A90FD5"/>
    <w:rsid w:val="00A925EC"/>
    <w:rsid w:val="00A94903"/>
    <w:rsid w:val="00AA4AE7"/>
    <w:rsid w:val="00AD55EA"/>
    <w:rsid w:val="00AE5698"/>
    <w:rsid w:val="00B01D94"/>
    <w:rsid w:val="00B0329B"/>
    <w:rsid w:val="00B13DCB"/>
    <w:rsid w:val="00B343CC"/>
    <w:rsid w:val="00B40137"/>
    <w:rsid w:val="00B611F9"/>
    <w:rsid w:val="00B61B26"/>
    <w:rsid w:val="00B82D2E"/>
    <w:rsid w:val="00B92209"/>
    <w:rsid w:val="00B92AA0"/>
    <w:rsid w:val="00BA2719"/>
    <w:rsid w:val="00BB22D6"/>
    <w:rsid w:val="00BB6464"/>
    <w:rsid w:val="00BE731F"/>
    <w:rsid w:val="00BF3BE1"/>
    <w:rsid w:val="00BF53F1"/>
    <w:rsid w:val="00C1026D"/>
    <w:rsid w:val="00C312C8"/>
    <w:rsid w:val="00C37403"/>
    <w:rsid w:val="00C62099"/>
    <w:rsid w:val="00C70932"/>
    <w:rsid w:val="00C72EC1"/>
    <w:rsid w:val="00C75E81"/>
    <w:rsid w:val="00C83391"/>
    <w:rsid w:val="00C96C9A"/>
    <w:rsid w:val="00CA4416"/>
    <w:rsid w:val="00CB4F52"/>
    <w:rsid w:val="00CC2C5A"/>
    <w:rsid w:val="00CC55BE"/>
    <w:rsid w:val="00CD4A6E"/>
    <w:rsid w:val="00CE420A"/>
    <w:rsid w:val="00CF46F5"/>
    <w:rsid w:val="00D1147C"/>
    <w:rsid w:val="00D26F10"/>
    <w:rsid w:val="00D34EF5"/>
    <w:rsid w:val="00D5615B"/>
    <w:rsid w:val="00D67F07"/>
    <w:rsid w:val="00D83D39"/>
    <w:rsid w:val="00D86E28"/>
    <w:rsid w:val="00D879C8"/>
    <w:rsid w:val="00D975C0"/>
    <w:rsid w:val="00DA2DDC"/>
    <w:rsid w:val="00DB3DAC"/>
    <w:rsid w:val="00DC49B9"/>
    <w:rsid w:val="00DC5DD9"/>
    <w:rsid w:val="00DC6926"/>
    <w:rsid w:val="00DD356E"/>
    <w:rsid w:val="00DE0B58"/>
    <w:rsid w:val="00DF0487"/>
    <w:rsid w:val="00DF1571"/>
    <w:rsid w:val="00DF6B2F"/>
    <w:rsid w:val="00E3174C"/>
    <w:rsid w:val="00E45C19"/>
    <w:rsid w:val="00E539F3"/>
    <w:rsid w:val="00E540EE"/>
    <w:rsid w:val="00EB4D31"/>
    <w:rsid w:val="00EC4EB7"/>
    <w:rsid w:val="00ED44DF"/>
    <w:rsid w:val="00EE078D"/>
    <w:rsid w:val="00F01C8E"/>
    <w:rsid w:val="00F16E2A"/>
    <w:rsid w:val="00F223FE"/>
    <w:rsid w:val="00F2316E"/>
    <w:rsid w:val="00F51620"/>
    <w:rsid w:val="00F55D19"/>
    <w:rsid w:val="00F63512"/>
    <w:rsid w:val="00F962FE"/>
    <w:rsid w:val="00FA6D3D"/>
    <w:rsid w:val="00FD128B"/>
    <w:rsid w:val="00FF0818"/>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BE731F"/>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BE731F"/>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113F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7113FC"/>
    <w:pPr>
      <w:tabs>
        <w:tab w:val="left" w:pos="720"/>
        <w:tab w:val="right" w:leader="dot" w:pos="9060"/>
      </w:tabs>
      <w:spacing w:after="6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rsid w:val="00AE5698"/>
    <w:pPr>
      <w:spacing w:after="0"/>
    </w:pPr>
    <w:rPr>
      <w:sz w:val="20"/>
      <w:lang w:eastAsia="en-US"/>
    </w:rPr>
  </w:style>
  <w:style w:type="character" w:customStyle="1" w:styleId="CommentTextChar">
    <w:name w:val="Comment Text Char"/>
    <w:basedOn w:val="DefaultParagraphFont"/>
    <w:link w:val="CommentText"/>
    <w:rsid w:val="00AE5698"/>
    <w:rPr>
      <w:rFonts w:ascii="Arial" w:eastAsia="Times New Roman" w:hAnsi="Arial"/>
    </w:rPr>
  </w:style>
  <w:style w:type="character" w:styleId="CommentReference">
    <w:name w:val="annotation reference"/>
    <w:rsid w:val="00AE5698"/>
    <w:rPr>
      <w:sz w:val="16"/>
      <w:szCs w:val="16"/>
    </w:rPr>
  </w:style>
  <w:style w:type="paragraph" w:customStyle="1" w:styleId="coverpage">
    <w:name w:val="coverpage"/>
    <w:basedOn w:val="Normal"/>
    <w:rsid w:val="00DC6926"/>
    <w:pPr>
      <w:spacing w:after="0"/>
    </w:pPr>
    <w:rPr>
      <w:sz w:val="24"/>
      <w:lang w:eastAsia="en-US"/>
    </w:rPr>
  </w:style>
  <w:style w:type="paragraph" w:styleId="TOC4">
    <w:name w:val="toc 4"/>
    <w:basedOn w:val="Normal"/>
    <w:next w:val="Normal"/>
    <w:autoRedefine/>
    <w:semiHidden/>
    <w:rsid w:val="00DC6926"/>
    <w:pPr>
      <w:spacing w:after="0"/>
      <w:ind w:left="600"/>
    </w:pPr>
    <w:rPr>
      <w:sz w:val="20"/>
      <w:lang w:eastAsia="en-US"/>
    </w:rPr>
  </w:style>
  <w:style w:type="paragraph" w:styleId="TOC6">
    <w:name w:val="toc 6"/>
    <w:basedOn w:val="Normal"/>
    <w:next w:val="Normal"/>
    <w:autoRedefine/>
    <w:semiHidden/>
    <w:rsid w:val="00DC6926"/>
    <w:pPr>
      <w:spacing w:after="0"/>
      <w:ind w:left="1000"/>
    </w:pPr>
    <w:rPr>
      <w:sz w:val="20"/>
      <w:lang w:eastAsia="en-US"/>
    </w:rPr>
  </w:style>
  <w:style w:type="paragraph" w:styleId="TOC7">
    <w:name w:val="toc 7"/>
    <w:basedOn w:val="Normal"/>
    <w:next w:val="Normal"/>
    <w:autoRedefine/>
    <w:semiHidden/>
    <w:rsid w:val="00DC6926"/>
    <w:pPr>
      <w:spacing w:after="0"/>
      <w:ind w:left="1200"/>
    </w:pPr>
    <w:rPr>
      <w:sz w:val="20"/>
      <w:lang w:eastAsia="en-US"/>
    </w:rPr>
  </w:style>
  <w:style w:type="paragraph" w:styleId="TOC8">
    <w:name w:val="toc 8"/>
    <w:basedOn w:val="Normal"/>
    <w:next w:val="Normal"/>
    <w:autoRedefine/>
    <w:semiHidden/>
    <w:rsid w:val="00DC6926"/>
    <w:pPr>
      <w:spacing w:after="0"/>
      <w:ind w:left="1400"/>
    </w:pPr>
    <w:rPr>
      <w:sz w:val="20"/>
      <w:lang w:eastAsia="en-US"/>
    </w:rPr>
  </w:style>
  <w:style w:type="paragraph" w:styleId="TOC9">
    <w:name w:val="toc 9"/>
    <w:basedOn w:val="Normal"/>
    <w:next w:val="Normal"/>
    <w:autoRedefine/>
    <w:semiHidden/>
    <w:rsid w:val="00DC6926"/>
    <w:pPr>
      <w:spacing w:after="0"/>
      <w:ind w:left="1600"/>
    </w:pPr>
    <w:rPr>
      <w:sz w:val="20"/>
      <w:lang w:eastAsia="en-US"/>
    </w:rPr>
  </w:style>
  <w:style w:type="paragraph" w:customStyle="1" w:styleId="StyleHeading2h2mainheadingHeading2MainHeading2BSubBold">
    <w:name w:val="Style Heading 2h2 main headingHeading 2 Main Heading2B Sub/Bold..."/>
    <w:basedOn w:val="Heading2"/>
    <w:rsid w:val="00DC6926"/>
    <w:pPr>
      <w:tabs>
        <w:tab w:val="clear" w:pos="3201"/>
        <w:tab w:val="num" w:pos="576"/>
      </w:tabs>
      <w:spacing w:before="200" w:after="120"/>
      <w:ind w:left="576" w:hanging="576"/>
    </w:pPr>
    <w:rPr>
      <w:rFonts w:eastAsia="Times New Roman" w:cs="Times New Roman"/>
      <w:iCs w:val="0"/>
      <w:caps/>
      <w:color w:val="auto"/>
      <w:sz w:val="20"/>
      <w:szCs w:val="20"/>
      <w:lang w:eastAsia="en-US"/>
    </w:rPr>
  </w:style>
  <w:style w:type="paragraph" w:styleId="BodyTextIndent">
    <w:name w:val="Body Text Indent"/>
    <w:basedOn w:val="Normal"/>
    <w:link w:val="BodyTextIndentChar"/>
    <w:rsid w:val="00DC6926"/>
    <w:pPr>
      <w:spacing w:after="120"/>
      <w:ind w:left="283"/>
    </w:pPr>
    <w:rPr>
      <w:sz w:val="20"/>
      <w:lang w:eastAsia="en-US"/>
    </w:rPr>
  </w:style>
  <w:style w:type="character" w:customStyle="1" w:styleId="BodyTextIndentChar">
    <w:name w:val="Body Text Indent Char"/>
    <w:basedOn w:val="DefaultParagraphFont"/>
    <w:link w:val="BodyTextIndent"/>
    <w:rsid w:val="00DC6926"/>
    <w:rPr>
      <w:rFonts w:ascii="Arial" w:eastAsia="Times New Roman" w:hAnsi="Arial"/>
    </w:rPr>
  </w:style>
  <w:style w:type="paragraph" w:styleId="CommentSubject">
    <w:name w:val="annotation subject"/>
    <w:basedOn w:val="CommentText"/>
    <w:next w:val="CommentText"/>
    <w:link w:val="CommentSubjectChar"/>
    <w:semiHidden/>
    <w:rsid w:val="00DC6926"/>
    <w:rPr>
      <w:b/>
      <w:bCs/>
    </w:rPr>
  </w:style>
  <w:style w:type="character" w:customStyle="1" w:styleId="CommentSubjectChar">
    <w:name w:val="Comment Subject Char"/>
    <w:basedOn w:val="CommentTextChar"/>
    <w:link w:val="CommentSubject"/>
    <w:semiHidden/>
    <w:rsid w:val="00DC6926"/>
    <w:rPr>
      <w:rFonts w:ascii="Arial" w:eastAsia="Times New Roman" w:hAnsi="Arial"/>
      <w:b/>
      <w:bCs/>
    </w:rPr>
  </w:style>
  <w:style w:type="paragraph" w:customStyle="1" w:styleId="SFNTCLAUSEHEADING">
    <w:name w:val="SFNT CLAUSE HEADING"/>
    <w:basedOn w:val="Normal"/>
    <w:next w:val="SFNTClauseLevel1"/>
    <w:rsid w:val="00DC6926"/>
    <w:pPr>
      <w:keepNext/>
      <w:numPr>
        <w:numId w:val="10"/>
      </w:numPr>
      <w:spacing w:before="240" w:after="120"/>
      <w:jc w:val="both"/>
    </w:pPr>
    <w:rPr>
      <w:rFonts w:ascii="Arial Bold" w:hAnsi="Arial Bold" w:cs="Arial"/>
      <w:b/>
      <w:caps/>
      <w:sz w:val="28"/>
      <w:szCs w:val="28"/>
    </w:rPr>
  </w:style>
  <w:style w:type="paragraph" w:customStyle="1" w:styleId="SFNTClauseLevel1">
    <w:name w:val="SFNT Clause Level 1"/>
    <w:basedOn w:val="Normal"/>
    <w:rsid w:val="00DC6926"/>
    <w:pPr>
      <w:numPr>
        <w:ilvl w:val="2"/>
        <w:numId w:val="10"/>
      </w:numPr>
      <w:spacing w:before="120" w:after="120"/>
      <w:jc w:val="both"/>
    </w:pPr>
    <w:rPr>
      <w:rFonts w:cs="Arial"/>
      <w:szCs w:val="24"/>
    </w:rPr>
  </w:style>
  <w:style w:type="paragraph" w:customStyle="1" w:styleId="SFNTClauseLevel2">
    <w:name w:val="SFNT Clause Level 2"/>
    <w:basedOn w:val="Normal"/>
    <w:rsid w:val="00DC6926"/>
    <w:pPr>
      <w:numPr>
        <w:ilvl w:val="3"/>
        <w:numId w:val="10"/>
      </w:numPr>
      <w:spacing w:before="120" w:after="120"/>
      <w:jc w:val="both"/>
    </w:pPr>
    <w:rPr>
      <w:rFonts w:cs="Arial"/>
      <w:szCs w:val="24"/>
    </w:rPr>
  </w:style>
  <w:style w:type="paragraph" w:customStyle="1" w:styleId="SFNTClauseLevel3">
    <w:name w:val="SFNT Clause Level 3"/>
    <w:basedOn w:val="Normal"/>
    <w:rsid w:val="00DC6926"/>
    <w:pPr>
      <w:numPr>
        <w:ilvl w:val="4"/>
        <w:numId w:val="10"/>
      </w:numPr>
      <w:spacing w:before="120" w:after="120"/>
      <w:jc w:val="both"/>
    </w:pPr>
    <w:rPr>
      <w:rFonts w:cs="Arial"/>
      <w:szCs w:val="24"/>
    </w:rPr>
  </w:style>
  <w:style w:type="paragraph" w:customStyle="1" w:styleId="SFNTClauseLevel4">
    <w:name w:val="SFNT Clause Level 4"/>
    <w:basedOn w:val="Normal"/>
    <w:rsid w:val="00DC6926"/>
    <w:pPr>
      <w:numPr>
        <w:ilvl w:val="5"/>
        <w:numId w:val="10"/>
      </w:numPr>
      <w:spacing w:before="120" w:after="120"/>
      <w:jc w:val="both"/>
    </w:pPr>
    <w:rPr>
      <w:rFonts w:cs="Arial"/>
      <w:szCs w:val="24"/>
    </w:rPr>
  </w:style>
  <w:style w:type="paragraph" w:customStyle="1" w:styleId="SFNTClauseSubHeading">
    <w:name w:val="SFNT Clause Sub Heading"/>
    <w:basedOn w:val="SFNTClauseLevel1"/>
    <w:next w:val="SFNTClauseLevel1"/>
    <w:rsid w:val="00DC6926"/>
    <w:pPr>
      <w:keepNext/>
      <w:numPr>
        <w:ilvl w:val="1"/>
      </w:numPr>
      <w:tabs>
        <w:tab w:val="clear" w:pos="709"/>
        <w:tab w:val="num" w:pos="0"/>
        <w:tab w:val="num" w:pos="360"/>
      </w:tabs>
      <w:ind w:left="1418" w:firstLine="0"/>
    </w:pPr>
    <w:rPr>
      <w:rFonts w:ascii="Arial Bold" w:hAnsi="Arial Bold"/>
      <w:b/>
      <w:sz w:val="24"/>
    </w:rPr>
  </w:style>
  <w:style w:type="paragraph" w:customStyle="1" w:styleId="SFNTSpecialConditionsLevel1">
    <w:name w:val="SFNT Special Conditions Level 1"/>
    <w:basedOn w:val="Normal"/>
    <w:rsid w:val="00DC6926"/>
    <w:pPr>
      <w:numPr>
        <w:numId w:val="11"/>
      </w:numPr>
      <w:spacing w:before="240"/>
      <w:jc w:val="both"/>
    </w:pPr>
    <w:rPr>
      <w:sz w:val="20"/>
      <w:lang w:val="en-US"/>
    </w:rPr>
  </w:style>
  <w:style w:type="paragraph" w:customStyle="1" w:styleId="SFNTSpecialConditionsLevel2">
    <w:name w:val="SFNT Special Conditions Level 2"/>
    <w:basedOn w:val="Normal"/>
    <w:rsid w:val="00DC6926"/>
    <w:pPr>
      <w:numPr>
        <w:ilvl w:val="1"/>
        <w:numId w:val="11"/>
      </w:numPr>
      <w:tabs>
        <w:tab w:val="left" w:pos="720"/>
      </w:tabs>
      <w:spacing w:before="240"/>
      <w:jc w:val="both"/>
    </w:pPr>
    <w:rPr>
      <w:sz w:val="20"/>
    </w:rPr>
  </w:style>
  <w:style w:type="paragraph" w:customStyle="1" w:styleId="SFNTSpecialConditionsLevel3">
    <w:name w:val="SFNT Special Conditions Level 3"/>
    <w:basedOn w:val="SFNTSpecialConditionsLevel1"/>
    <w:next w:val="SFNTSpecialConditionsLevel2"/>
    <w:rsid w:val="00DC6926"/>
    <w:pPr>
      <w:numPr>
        <w:ilvl w:val="2"/>
      </w:numPr>
      <w:autoSpaceDE w:val="0"/>
      <w:autoSpaceDN w:val="0"/>
      <w:adjustRightInd w:val="0"/>
    </w:pPr>
  </w:style>
  <w:style w:type="paragraph" w:customStyle="1" w:styleId="SFNTSpecialConditionsLevel4">
    <w:name w:val="SFNT Special Conditions Level 4"/>
    <w:basedOn w:val="SFNTSpecialConditionsLevel1"/>
    <w:rsid w:val="00DC6926"/>
    <w:pPr>
      <w:numPr>
        <w:ilvl w:val="3"/>
      </w:numPr>
    </w:pPr>
  </w:style>
  <w:style w:type="paragraph" w:styleId="Revision">
    <w:name w:val="Revision"/>
    <w:hidden/>
    <w:uiPriority w:val="99"/>
    <w:semiHidden/>
    <w:rsid w:val="00DC6926"/>
    <w:rPr>
      <w:rFonts w:ascii="Arial" w:eastAsia="Times New Roman"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BE731F"/>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BE731F"/>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113F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7113FC"/>
    <w:pPr>
      <w:tabs>
        <w:tab w:val="left" w:pos="720"/>
        <w:tab w:val="right" w:leader="dot" w:pos="9060"/>
      </w:tabs>
      <w:spacing w:after="6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rsid w:val="00AE5698"/>
    <w:pPr>
      <w:spacing w:after="0"/>
    </w:pPr>
    <w:rPr>
      <w:sz w:val="20"/>
      <w:lang w:eastAsia="en-US"/>
    </w:rPr>
  </w:style>
  <w:style w:type="character" w:customStyle="1" w:styleId="CommentTextChar">
    <w:name w:val="Comment Text Char"/>
    <w:basedOn w:val="DefaultParagraphFont"/>
    <w:link w:val="CommentText"/>
    <w:rsid w:val="00AE5698"/>
    <w:rPr>
      <w:rFonts w:ascii="Arial" w:eastAsia="Times New Roman" w:hAnsi="Arial"/>
    </w:rPr>
  </w:style>
  <w:style w:type="character" w:styleId="CommentReference">
    <w:name w:val="annotation reference"/>
    <w:rsid w:val="00AE5698"/>
    <w:rPr>
      <w:sz w:val="16"/>
      <w:szCs w:val="16"/>
    </w:rPr>
  </w:style>
  <w:style w:type="paragraph" w:customStyle="1" w:styleId="coverpage">
    <w:name w:val="coverpage"/>
    <w:basedOn w:val="Normal"/>
    <w:rsid w:val="00DC6926"/>
    <w:pPr>
      <w:spacing w:after="0"/>
    </w:pPr>
    <w:rPr>
      <w:sz w:val="24"/>
      <w:lang w:eastAsia="en-US"/>
    </w:rPr>
  </w:style>
  <w:style w:type="paragraph" w:styleId="TOC4">
    <w:name w:val="toc 4"/>
    <w:basedOn w:val="Normal"/>
    <w:next w:val="Normal"/>
    <w:autoRedefine/>
    <w:semiHidden/>
    <w:rsid w:val="00DC6926"/>
    <w:pPr>
      <w:spacing w:after="0"/>
      <w:ind w:left="600"/>
    </w:pPr>
    <w:rPr>
      <w:sz w:val="20"/>
      <w:lang w:eastAsia="en-US"/>
    </w:rPr>
  </w:style>
  <w:style w:type="paragraph" w:styleId="TOC6">
    <w:name w:val="toc 6"/>
    <w:basedOn w:val="Normal"/>
    <w:next w:val="Normal"/>
    <w:autoRedefine/>
    <w:semiHidden/>
    <w:rsid w:val="00DC6926"/>
    <w:pPr>
      <w:spacing w:after="0"/>
      <w:ind w:left="1000"/>
    </w:pPr>
    <w:rPr>
      <w:sz w:val="20"/>
      <w:lang w:eastAsia="en-US"/>
    </w:rPr>
  </w:style>
  <w:style w:type="paragraph" w:styleId="TOC7">
    <w:name w:val="toc 7"/>
    <w:basedOn w:val="Normal"/>
    <w:next w:val="Normal"/>
    <w:autoRedefine/>
    <w:semiHidden/>
    <w:rsid w:val="00DC6926"/>
    <w:pPr>
      <w:spacing w:after="0"/>
      <w:ind w:left="1200"/>
    </w:pPr>
    <w:rPr>
      <w:sz w:val="20"/>
      <w:lang w:eastAsia="en-US"/>
    </w:rPr>
  </w:style>
  <w:style w:type="paragraph" w:styleId="TOC8">
    <w:name w:val="toc 8"/>
    <w:basedOn w:val="Normal"/>
    <w:next w:val="Normal"/>
    <w:autoRedefine/>
    <w:semiHidden/>
    <w:rsid w:val="00DC6926"/>
    <w:pPr>
      <w:spacing w:after="0"/>
      <w:ind w:left="1400"/>
    </w:pPr>
    <w:rPr>
      <w:sz w:val="20"/>
      <w:lang w:eastAsia="en-US"/>
    </w:rPr>
  </w:style>
  <w:style w:type="paragraph" w:styleId="TOC9">
    <w:name w:val="toc 9"/>
    <w:basedOn w:val="Normal"/>
    <w:next w:val="Normal"/>
    <w:autoRedefine/>
    <w:semiHidden/>
    <w:rsid w:val="00DC6926"/>
    <w:pPr>
      <w:spacing w:after="0"/>
      <w:ind w:left="1600"/>
    </w:pPr>
    <w:rPr>
      <w:sz w:val="20"/>
      <w:lang w:eastAsia="en-US"/>
    </w:rPr>
  </w:style>
  <w:style w:type="paragraph" w:customStyle="1" w:styleId="StyleHeading2h2mainheadingHeading2MainHeading2BSubBold">
    <w:name w:val="Style Heading 2h2 main headingHeading 2 Main Heading2B Sub/Bold..."/>
    <w:basedOn w:val="Heading2"/>
    <w:rsid w:val="00DC6926"/>
    <w:pPr>
      <w:tabs>
        <w:tab w:val="clear" w:pos="3201"/>
        <w:tab w:val="num" w:pos="576"/>
      </w:tabs>
      <w:spacing w:before="200" w:after="120"/>
      <w:ind w:left="576" w:hanging="576"/>
    </w:pPr>
    <w:rPr>
      <w:rFonts w:eastAsia="Times New Roman" w:cs="Times New Roman"/>
      <w:iCs w:val="0"/>
      <w:caps/>
      <w:color w:val="auto"/>
      <w:sz w:val="20"/>
      <w:szCs w:val="20"/>
      <w:lang w:eastAsia="en-US"/>
    </w:rPr>
  </w:style>
  <w:style w:type="paragraph" w:styleId="BodyTextIndent">
    <w:name w:val="Body Text Indent"/>
    <w:basedOn w:val="Normal"/>
    <w:link w:val="BodyTextIndentChar"/>
    <w:rsid w:val="00DC6926"/>
    <w:pPr>
      <w:spacing w:after="120"/>
      <w:ind w:left="283"/>
    </w:pPr>
    <w:rPr>
      <w:sz w:val="20"/>
      <w:lang w:eastAsia="en-US"/>
    </w:rPr>
  </w:style>
  <w:style w:type="character" w:customStyle="1" w:styleId="BodyTextIndentChar">
    <w:name w:val="Body Text Indent Char"/>
    <w:basedOn w:val="DefaultParagraphFont"/>
    <w:link w:val="BodyTextIndent"/>
    <w:rsid w:val="00DC6926"/>
    <w:rPr>
      <w:rFonts w:ascii="Arial" w:eastAsia="Times New Roman" w:hAnsi="Arial"/>
    </w:rPr>
  </w:style>
  <w:style w:type="paragraph" w:styleId="CommentSubject">
    <w:name w:val="annotation subject"/>
    <w:basedOn w:val="CommentText"/>
    <w:next w:val="CommentText"/>
    <w:link w:val="CommentSubjectChar"/>
    <w:semiHidden/>
    <w:rsid w:val="00DC6926"/>
    <w:rPr>
      <w:b/>
      <w:bCs/>
    </w:rPr>
  </w:style>
  <w:style w:type="character" w:customStyle="1" w:styleId="CommentSubjectChar">
    <w:name w:val="Comment Subject Char"/>
    <w:basedOn w:val="CommentTextChar"/>
    <w:link w:val="CommentSubject"/>
    <w:semiHidden/>
    <w:rsid w:val="00DC6926"/>
    <w:rPr>
      <w:rFonts w:ascii="Arial" w:eastAsia="Times New Roman" w:hAnsi="Arial"/>
      <w:b/>
      <w:bCs/>
    </w:rPr>
  </w:style>
  <w:style w:type="paragraph" w:customStyle="1" w:styleId="SFNTCLAUSEHEADING">
    <w:name w:val="SFNT CLAUSE HEADING"/>
    <w:basedOn w:val="Normal"/>
    <w:next w:val="SFNTClauseLevel1"/>
    <w:rsid w:val="00DC6926"/>
    <w:pPr>
      <w:keepNext/>
      <w:numPr>
        <w:numId w:val="10"/>
      </w:numPr>
      <w:spacing w:before="240" w:after="120"/>
      <w:jc w:val="both"/>
    </w:pPr>
    <w:rPr>
      <w:rFonts w:ascii="Arial Bold" w:hAnsi="Arial Bold" w:cs="Arial"/>
      <w:b/>
      <w:caps/>
      <w:sz w:val="28"/>
      <w:szCs w:val="28"/>
    </w:rPr>
  </w:style>
  <w:style w:type="paragraph" w:customStyle="1" w:styleId="SFNTClauseLevel1">
    <w:name w:val="SFNT Clause Level 1"/>
    <w:basedOn w:val="Normal"/>
    <w:rsid w:val="00DC6926"/>
    <w:pPr>
      <w:numPr>
        <w:ilvl w:val="2"/>
        <w:numId w:val="10"/>
      </w:numPr>
      <w:spacing w:before="120" w:after="120"/>
      <w:jc w:val="both"/>
    </w:pPr>
    <w:rPr>
      <w:rFonts w:cs="Arial"/>
      <w:szCs w:val="24"/>
    </w:rPr>
  </w:style>
  <w:style w:type="paragraph" w:customStyle="1" w:styleId="SFNTClauseLevel2">
    <w:name w:val="SFNT Clause Level 2"/>
    <w:basedOn w:val="Normal"/>
    <w:rsid w:val="00DC6926"/>
    <w:pPr>
      <w:numPr>
        <w:ilvl w:val="3"/>
        <w:numId w:val="10"/>
      </w:numPr>
      <w:spacing w:before="120" w:after="120"/>
      <w:jc w:val="both"/>
    </w:pPr>
    <w:rPr>
      <w:rFonts w:cs="Arial"/>
      <w:szCs w:val="24"/>
    </w:rPr>
  </w:style>
  <w:style w:type="paragraph" w:customStyle="1" w:styleId="SFNTClauseLevel3">
    <w:name w:val="SFNT Clause Level 3"/>
    <w:basedOn w:val="Normal"/>
    <w:rsid w:val="00DC6926"/>
    <w:pPr>
      <w:numPr>
        <w:ilvl w:val="4"/>
        <w:numId w:val="10"/>
      </w:numPr>
      <w:spacing w:before="120" w:after="120"/>
      <w:jc w:val="both"/>
    </w:pPr>
    <w:rPr>
      <w:rFonts w:cs="Arial"/>
      <w:szCs w:val="24"/>
    </w:rPr>
  </w:style>
  <w:style w:type="paragraph" w:customStyle="1" w:styleId="SFNTClauseLevel4">
    <w:name w:val="SFNT Clause Level 4"/>
    <w:basedOn w:val="Normal"/>
    <w:rsid w:val="00DC6926"/>
    <w:pPr>
      <w:numPr>
        <w:ilvl w:val="5"/>
        <w:numId w:val="10"/>
      </w:numPr>
      <w:spacing w:before="120" w:after="120"/>
      <w:jc w:val="both"/>
    </w:pPr>
    <w:rPr>
      <w:rFonts w:cs="Arial"/>
      <w:szCs w:val="24"/>
    </w:rPr>
  </w:style>
  <w:style w:type="paragraph" w:customStyle="1" w:styleId="SFNTClauseSubHeading">
    <w:name w:val="SFNT Clause Sub Heading"/>
    <w:basedOn w:val="SFNTClauseLevel1"/>
    <w:next w:val="SFNTClauseLevel1"/>
    <w:rsid w:val="00DC6926"/>
    <w:pPr>
      <w:keepNext/>
      <w:numPr>
        <w:ilvl w:val="1"/>
      </w:numPr>
      <w:tabs>
        <w:tab w:val="clear" w:pos="709"/>
        <w:tab w:val="num" w:pos="0"/>
        <w:tab w:val="num" w:pos="360"/>
      </w:tabs>
      <w:ind w:left="1418" w:firstLine="0"/>
    </w:pPr>
    <w:rPr>
      <w:rFonts w:ascii="Arial Bold" w:hAnsi="Arial Bold"/>
      <w:b/>
      <w:sz w:val="24"/>
    </w:rPr>
  </w:style>
  <w:style w:type="paragraph" w:customStyle="1" w:styleId="SFNTSpecialConditionsLevel1">
    <w:name w:val="SFNT Special Conditions Level 1"/>
    <w:basedOn w:val="Normal"/>
    <w:rsid w:val="00DC6926"/>
    <w:pPr>
      <w:numPr>
        <w:numId w:val="11"/>
      </w:numPr>
      <w:spacing w:before="240"/>
      <w:jc w:val="both"/>
    </w:pPr>
    <w:rPr>
      <w:sz w:val="20"/>
      <w:lang w:val="en-US"/>
    </w:rPr>
  </w:style>
  <w:style w:type="paragraph" w:customStyle="1" w:styleId="SFNTSpecialConditionsLevel2">
    <w:name w:val="SFNT Special Conditions Level 2"/>
    <w:basedOn w:val="Normal"/>
    <w:rsid w:val="00DC6926"/>
    <w:pPr>
      <w:numPr>
        <w:ilvl w:val="1"/>
        <w:numId w:val="11"/>
      </w:numPr>
      <w:tabs>
        <w:tab w:val="left" w:pos="720"/>
      </w:tabs>
      <w:spacing w:before="240"/>
      <w:jc w:val="both"/>
    </w:pPr>
    <w:rPr>
      <w:sz w:val="20"/>
    </w:rPr>
  </w:style>
  <w:style w:type="paragraph" w:customStyle="1" w:styleId="SFNTSpecialConditionsLevel3">
    <w:name w:val="SFNT Special Conditions Level 3"/>
    <w:basedOn w:val="SFNTSpecialConditionsLevel1"/>
    <w:next w:val="SFNTSpecialConditionsLevel2"/>
    <w:rsid w:val="00DC6926"/>
    <w:pPr>
      <w:numPr>
        <w:ilvl w:val="2"/>
      </w:numPr>
      <w:autoSpaceDE w:val="0"/>
      <w:autoSpaceDN w:val="0"/>
      <w:adjustRightInd w:val="0"/>
    </w:pPr>
  </w:style>
  <w:style w:type="paragraph" w:customStyle="1" w:styleId="SFNTSpecialConditionsLevel4">
    <w:name w:val="SFNT Special Conditions Level 4"/>
    <w:basedOn w:val="SFNTSpecialConditionsLevel1"/>
    <w:rsid w:val="00DC6926"/>
    <w:pPr>
      <w:numPr>
        <w:ilvl w:val="3"/>
      </w:numPr>
    </w:pPr>
  </w:style>
  <w:style w:type="paragraph" w:styleId="Revision">
    <w:name w:val="Revision"/>
    <w:hidden/>
    <w:uiPriority w:val="99"/>
    <w:semiHidden/>
    <w:rsid w:val="00DC6926"/>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Darwin@aacnt.com.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govtcontracts@nt.gov.au" TargetMode="External"/><Relationship Id="rId28"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6.xml"/><Relationship Id="rId30" Type="http://schemas.openxmlformats.org/officeDocument/2006/relationships/header" Target="header9.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2014-06-29T14:30:00+00:00</PublishingStartDate>
    <_dlc_DocId xmlns="28e3188d-fccf-4e87-a6b6-2e446be4517c">2AXQX2YYQNYC-256-412</_dlc_DocId>
    <_dlc_DocIdUrl xmlns="28e3188d-fccf-4e87-a6b6-2e446be4517c">
      <Url>http://www.dob.nt.gov.au/business/tenders-contracts/legislative_framework/tendering-contract/_layouts/DocIdRedir.aspx?ID=2AXQX2YYQNYC-256-412</Url>
      <Description>2AXQX2YYQNYC-256-412</Description>
    </_dlc_DocIdUrl>
    <Sub_x0020_Category xmlns="28e3188d-fccf-4e87-a6b6-2e446be4517c" xsi:nil="true"/>
    <Document_x0020_Size xmlns="28e3188d-fccf-4e87-a6b6-2e446be4517c">(docx 126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87344-767A-4517-812E-E870C75B94D5}">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7382C2D9-1D4E-4CD1-93FB-F2C634B3A55C}">
  <ds:schemaRefs>
    <ds:schemaRef ds:uri="http://schemas.microsoft.com/sharepoint/events"/>
  </ds:schemaRefs>
</ds:datastoreItem>
</file>

<file path=customXml/itemProps3.xml><?xml version="1.0" encoding="utf-8"?>
<ds:datastoreItem xmlns:ds="http://schemas.openxmlformats.org/officeDocument/2006/customXml" ds:itemID="{E733E26B-B69F-4FF4-98B0-0EBBCF411805}">
  <ds:schemaRefs>
    <ds:schemaRef ds:uri="http://schemas.microsoft.com/sharepoint/v3/contenttype/forms"/>
  </ds:schemaRefs>
</ds:datastoreItem>
</file>

<file path=customXml/itemProps4.xml><?xml version="1.0" encoding="utf-8"?>
<ds:datastoreItem xmlns:ds="http://schemas.openxmlformats.org/officeDocument/2006/customXml" ds:itemID="{B147F07B-2B6E-43DB-8CE1-8493464D1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3E7FBC-9BCD-4EC5-9AC3-8C9B9A3A2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18573</Words>
  <Characters>105869</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04_Quotation - Works Period Contract (Tier 3) (version 4.1.04) (28 January 2014)</vt:lpstr>
    </vt:vector>
  </TitlesOfParts>
  <Company>Northern Territory Government</Company>
  <LinksUpToDate>false</LinksUpToDate>
  <CharactersWithSpaces>124194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 – Works Period Contract - V 4.1.04 (28 January 2014)</dc:title>
  <dc:creator>Northern Territory Government</dc:creator>
  <cp:lastModifiedBy>Aveen Ali</cp:lastModifiedBy>
  <cp:revision>4</cp:revision>
  <cp:lastPrinted>2013-05-16T11:52:00Z</cp:lastPrinted>
  <dcterms:created xsi:type="dcterms:W3CDTF">2014-01-24T00:45:00Z</dcterms:created>
  <dcterms:modified xsi:type="dcterms:W3CDTF">2016-07-13T06:06:00Z</dcterms:modified>
  <cp:category>Quote works pc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da87233b-409b-4fff-ba7a-0fd98a8c7516</vt:lpwstr>
  </property>
</Properties>
</file>