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DC" w:rsidRDefault="00AF40DC" w:rsidP="00AF40DC">
      <w:pPr>
        <w:tabs>
          <w:tab w:val="left" w:pos="6946"/>
        </w:tabs>
        <w:spacing w:before="200"/>
        <w:rPr>
          <w:b/>
          <w:color w:val="C00000"/>
        </w:rPr>
      </w:pPr>
      <w:r w:rsidRPr="003169B8">
        <w:rPr>
          <w:b/>
          <w:sz w:val="32"/>
          <w:szCs w:val="32"/>
        </w:rPr>
        <w:t>Guidance Note No:</w:t>
      </w:r>
      <w:r>
        <w:rPr>
          <w:b/>
          <w:sz w:val="32"/>
          <w:szCs w:val="32"/>
        </w:rPr>
        <w:t xml:space="preserve"> </w:t>
      </w:r>
      <w:r w:rsidRPr="003169B8">
        <w:rPr>
          <w:b/>
          <w:sz w:val="32"/>
          <w:szCs w:val="32"/>
        </w:rPr>
        <w:t>28/96</w:t>
      </w:r>
      <w:r w:rsidRPr="00AF40DC">
        <w:rPr>
          <w:b/>
          <w:sz w:val="32"/>
          <w:szCs w:val="32"/>
        </w:rPr>
        <w:t xml:space="preserve"> </w:t>
      </w:r>
      <w:r>
        <w:rPr>
          <w:b/>
          <w:sz w:val="32"/>
          <w:szCs w:val="32"/>
        </w:rPr>
        <w:tab/>
      </w:r>
      <w:r w:rsidRPr="003169B8">
        <w:rPr>
          <w:b/>
          <w:sz w:val="32"/>
          <w:szCs w:val="32"/>
        </w:rPr>
        <w:t>Revision No:</w:t>
      </w:r>
      <w:r w:rsidRPr="00AF40DC">
        <w:rPr>
          <w:b/>
          <w:sz w:val="32"/>
          <w:szCs w:val="32"/>
        </w:rPr>
        <w:t xml:space="preserve"> </w:t>
      </w:r>
      <w:r w:rsidRPr="003169B8">
        <w:rPr>
          <w:b/>
          <w:sz w:val="32"/>
          <w:szCs w:val="32"/>
        </w:rPr>
        <w:t>7</w:t>
      </w:r>
    </w:p>
    <w:p w:rsidR="003169B8" w:rsidRPr="0006460A" w:rsidRDefault="003169B8" w:rsidP="0006460A">
      <w:pPr>
        <w:spacing w:before="200"/>
        <w:rPr>
          <w:b/>
          <w:color w:val="C00000"/>
        </w:rPr>
      </w:pPr>
      <w:r w:rsidRPr="003169B8">
        <w:rPr>
          <w:b/>
          <w:color w:val="C00000"/>
        </w:rPr>
        <w:t>This Guidance Notice only applies to vessels that were operating commercially on 30 June 2013</w:t>
      </w:r>
    </w:p>
    <w:p w:rsidR="003169B8" w:rsidRPr="00772A2E" w:rsidRDefault="003169B8" w:rsidP="003169B8">
      <w:pPr>
        <w:pStyle w:val="Heading1"/>
      </w:pPr>
      <w:r w:rsidRPr="00772A2E">
        <w:t>USL code minimum safety manning for</w:t>
      </w:r>
      <w:r>
        <w:t xml:space="preserve"> commercial</w:t>
      </w:r>
      <w:r w:rsidRPr="00772A2E">
        <w:t xml:space="preserve"> fishing vessels</w:t>
      </w:r>
      <w:r>
        <w:t xml:space="preserve"> other than fishing tour operators</w:t>
      </w:r>
    </w:p>
    <w:p w:rsidR="003169B8" w:rsidRPr="00772A2E" w:rsidRDefault="003169B8" w:rsidP="003169B8">
      <w:r w:rsidRPr="00772A2E">
        <w:t xml:space="preserve">The attached schedules describe the minimum safety manning requirements as specified in the USL Code for </w:t>
      </w:r>
      <w:r>
        <w:t>“Commercial F</w:t>
      </w:r>
      <w:r w:rsidRPr="00772A2E">
        <w:t xml:space="preserve">ishing </w:t>
      </w:r>
      <w:r>
        <w:t>V</w:t>
      </w:r>
      <w:r w:rsidRPr="00772A2E">
        <w:t>essels</w:t>
      </w:r>
      <w:r>
        <w:t>”</w:t>
      </w:r>
      <w:r w:rsidRPr="00772A2E">
        <w:t xml:space="preserve"> operating </w:t>
      </w:r>
      <w:r>
        <w:t xml:space="preserve">on voyages </w:t>
      </w:r>
      <w:r w:rsidRPr="00772A2E">
        <w:t>subject to the Northern Territory Marine Act.</w:t>
      </w:r>
    </w:p>
    <w:p w:rsidR="003169B8" w:rsidRPr="00772A2E" w:rsidRDefault="003169B8" w:rsidP="003169B8">
      <w:r w:rsidRPr="00772A2E">
        <w:t xml:space="preserve">Please note:  There are </w:t>
      </w:r>
      <w:r w:rsidRPr="00BA70C4">
        <w:rPr>
          <w:b/>
        </w:rPr>
        <w:t>exemptions</w:t>
      </w:r>
      <w:r w:rsidRPr="00772A2E">
        <w:t xml:space="preserve"> to the manning requirements for some small fishing vessels.</w:t>
      </w:r>
    </w:p>
    <w:p w:rsidR="003169B8" w:rsidRPr="00772A2E" w:rsidRDefault="003169B8" w:rsidP="003169B8">
      <w:pPr>
        <w:pStyle w:val="ListParagraph"/>
        <w:numPr>
          <w:ilvl w:val="0"/>
          <w:numId w:val="10"/>
        </w:numPr>
        <w:ind w:left="714" w:hanging="357"/>
        <w:contextualSpacing w:val="0"/>
      </w:pPr>
      <w:r w:rsidRPr="00772A2E">
        <w:t>Vessels not more than 5 metres in length operating within sheltered waters limits – refer to Guidance Note No. 8/94.</w:t>
      </w:r>
    </w:p>
    <w:p w:rsidR="003169B8" w:rsidRPr="00772A2E" w:rsidRDefault="003169B8" w:rsidP="003169B8">
      <w:pPr>
        <w:pStyle w:val="ListParagraph"/>
        <w:numPr>
          <w:ilvl w:val="0"/>
          <w:numId w:val="10"/>
        </w:numPr>
        <w:ind w:left="714" w:hanging="357"/>
        <w:contextualSpacing w:val="0"/>
      </w:pPr>
      <w:r w:rsidRPr="00772A2E">
        <w:t>Vessels less than 6.2 metres in length operating within 5 nautical miles of the coast – refer to Guidance Note No. 60/2001.</w:t>
      </w:r>
    </w:p>
    <w:p w:rsidR="003169B8" w:rsidRPr="00772A2E" w:rsidRDefault="003169B8" w:rsidP="003169B8">
      <w:pPr>
        <w:pStyle w:val="ListParagraph"/>
        <w:numPr>
          <w:ilvl w:val="0"/>
          <w:numId w:val="10"/>
        </w:numPr>
        <w:ind w:left="714" w:hanging="357"/>
        <w:contextualSpacing w:val="0"/>
      </w:pPr>
      <w:r w:rsidRPr="00772A2E">
        <w:t>Vessels less than 6.2 metres in length operating within 5 nautical miles of a mother vessel which is operating beyond 5 nautical miles of the coast – refer to Guidance Note No. 61/2001.</w:t>
      </w:r>
    </w:p>
    <w:p w:rsidR="003169B8" w:rsidRPr="003169B8" w:rsidRDefault="003169B8" w:rsidP="003169B8">
      <w:pPr>
        <w:rPr>
          <w:b/>
        </w:rPr>
      </w:pPr>
      <w:r w:rsidRPr="003169B8">
        <w:rPr>
          <w:b/>
        </w:rPr>
        <w:t>Definitions</w:t>
      </w:r>
    </w:p>
    <w:p w:rsidR="003169B8" w:rsidRPr="00772A2E" w:rsidRDefault="003169B8" w:rsidP="003169B8">
      <w:pPr>
        <w:pStyle w:val="ListParagraph"/>
        <w:numPr>
          <w:ilvl w:val="0"/>
          <w:numId w:val="11"/>
        </w:numPr>
        <w:ind w:hanging="357"/>
        <w:contextualSpacing w:val="0"/>
      </w:pPr>
      <w:r w:rsidRPr="00772A2E">
        <w:t>Certificate means a certificate issued or recognised by the Marine Safety Branch;</w:t>
      </w:r>
    </w:p>
    <w:p w:rsidR="003169B8" w:rsidRPr="00772A2E" w:rsidRDefault="003169B8" w:rsidP="003169B8">
      <w:pPr>
        <w:pStyle w:val="ListParagraph"/>
        <w:numPr>
          <w:ilvl w:val="0"/>
          <w:numId w:val="11"/>
        </w:numPr>
        <w:ind w:hanging="357"/>
        <w:contextualSpacing w:val="0"/>
      </w:pPr>
      <w:r w:rsidRPr="00772A2E">
        <w:t>A certificate issued by another authority must be recognised by the Northern Territory;</w:t>
      </w:r>
    </w:p>
    <w:p w:rsidR="003169B8" w:rsidRPr="00772A2E" w:rsidRDefault="003169B8" w:rsidP="003169B8">
      <w:pPr>
        <w:pStyle w:val="ListParagraph"/>
        <w:numPr>
          <w:ilvl w:val="0"/>
          <w:numId w:val="11"/>
        </w:numPr>
        <w:ind w:hanging="357"/>
        <w:contextualSpacing w:val="0"/>
      </w:pPr>
      <w:r w:rsidRPr="00772A2E">
        <w:t>Master means the person having command of the vessel;</w:t>
      </w:r>
    </w:p>
    <w:p w:rsidR="003169B8" w:rsidRPr="00772A2E" w:rsidRDefault="003169B8" w:rsidP="003169B8">
      <w:pPr>
        <w:pStyle w:val="ListParagraph"/>
        <w:numPr>
          <w:ilvl w:val="0"/>
          <w:numId w:val="11"/>
        </w:numPr>
        <w:ind w:hanging="357"/>
        <w:contextualSpacing w:val="0"/>
      </w:pPr>
      <w:r w:rsidRPr="00772A2E">
        <w:t>Chief Mate means the person next in rank to the master and upon whom the command of the vessel will fall in the event of the incapacity of the master;</w:t>
      </w:r>
    </w:p>
    <w:p w:rsidR="003169B8" w:rsidRPr="00772A2E" w:rsidRDefault="003169B8" w:rsidP="003169B8">
      <w:pPr>
        <w:pStyle w:val="ListParagraph"/>
        <w:numPr>
          <w:ilvl w:val="0"/>
          <w:numId w:val="11"/>
        </w:numPr>
        <w:ind w:hanging="357"/>
        <w:contextualSpacing w:val="0"/>
      </w:pPr>
      <w:r w:rsidRPr="00772A2E">
        <w:t xml:space="preserve">Deck </w:t>
      </w:r>
      <w:proofErr w:type="spellStart"/>
      <w:r w:rsidRPr="00772A2E">
        <w:t>Watchkeeper</w:t>
      </w:r>
      <w:proofErr w:type="spellEnd"/>
      <w:r w:rsidRPr="00772A2E">
        <w:t xml:space="preserve"> means the person in charge of the navigational watch;</w:t>
      </w:r>
    </w:p>
    <w:p w:rsidR="003169B8" w:rsidRPr="00772A2E" w:rsidRDefault="003169B8" w:rsidP="003169B8">
      <w:pPr>
        <w:pStyle w:val="ListParagraph"/>
        <w:numPr>
          <w:ilvl w:val="0"/>
          <w:numId w:val="11"/>
        </w:numPr>
        <w:ind w:hanging="357"/>
        <w:contextualSpacing w:val="0"/>
      </w:pPr>
      <w:r w:rsidRPr="00772A2E">
        <w:t>Chief Engineer means the person responsible for the mechanical propulsion of the vessel</w:t>
      </w:r>
    </w:p>
    <w:p w:rsidR="003169B8" w:rsidRPr="00772A2E" w:rsidRDefault="003169B8" w:rsidP="003169B8">
      <w:pPr>
        <w:pStyle w:val="ListParagraph"/>
        <w:numPr>
          <w:ilvl w:val="0"/>
          <w:numId w:val="11"/>
        </w:numPr>
        <w:ind w:hanging="357"/>
        <w:contextualSpacing w:val="0"/>
      </w:pPr>
      <w:r w:rsidRPr="00772A2E">
        <w:t>Engine</w:t>
      </w:r>
      <w:r>
        <w:t>-</w:t>
      </w:r>
      <w:r w:rsidRPr="00772A2E">
        <w:t xml:space="preserve">room </w:t>
      </w:r>
      <w:proofErr w:type="spellStart"/>
      <w:r w:rsidRPr="00772A2E">
        <w:t>Watchkeeper</w:t>
      </w:r>
      <w:proofErr w:type="spellEnd"/>
      <w:r w:rsidRPr="00772A2E">
        <w:t xml:space="preserve"> means the person in charge of the engine-room watch;</w:t>
      </w:r>
    </w:p>
    <w:p w:rsidR="003169B8" w:rsidRPr="00772A2E" w:rsidRDefault="003169B8" w:rsidP="003169B8">
      <w:pPr>
        <w:pStyle w:val="ListParagraph"/>
        <w:numPr>
          <w:ilvl w:val="0"/>
          <w:numId w:val="11"/>
        </w:numPr>
        <w:ind w:hanging="357"/>
        <w:contextualSpacing w:val="0"/>
      </w:pPr>
      <w:r w:rsidRPr="00772A2E">
        <w:t>Propulsion power:</w:t>
      </w:r>
    </w:p>
    <w:p w:rsidR="003169B8" w:rsidRPr="00772A2E" w:rsidRDefault="003169B8" w:rsidP="003169B8">
      <w:pPr>
        <w:pStyle w:val="ListParagraph"/>
        <w:numPr>
          <w:ilvl w:val="1"/>
          <w:numId w:val="12"/>
        </w:numPr>
        <w:ind w:hanging="357"/>
        <w:contextualSpacing w:val="0"/>
      </w:pPr>
      <w:r w:rsidRPr="00772A2E">
        <w:t>In the case of a multi-screw vessel of less than 35 metres in length for use in sheltered waters, inshore, restricted offshore or offshore operations, propulsion power means the maximum continuous rated power in kilowatts of the larger engine provided for the propulsion of the vessel by one screw; and</w:t>
      </w:r>
    </w:p>
    <w:p w:rsidR="003169B8" w:rsidRPr="00772A2E" w:rsidRDefault="003169B8" w:rsidP="003169B8">
      <w:pPr>
        <w:pStyle w:val="ListParagraph"/>
        <w:numPr>
          <w:ilvl w:val="1"/>
          <w:numId w:val="12"/>
        </w:numPr>
        <w:ind w:hanging="357"/>
        <w:contextualSpacing w:val="0"/>
      </w:pPr>
      <w:r w:rsidRPr="00772A2E">
        <w:t>In the case of a vessel not included in (a) above, means the total maximum continuous rated power in kilowatts of all the machinery provided for propulsion of the vessel.</w:t>
      </w:r>
    </w:p>
    <w:p w:rsidR="003169B8" w:rsidRPr="00772A2E" w:rsidRDefault="003169B8" w:rsidP="003169B8">
      <w:proofErr w:type="gramStart"/>
      <w:r w:rsidRPr="0043053B">
        <w:lastRenderedPageBreak/>
        <w:t xml:space="preserve">In case of vessels </w:t>
      </w:r>
      <w:r>
        <w:t>covered by Note: 4</w:t>
      </w:r>
      <w:r w:rsidRPr="0043053B">
        <w:t xml:space="preserve"> t</w:t>
      </w:r>
      <w:r>
        <w:t xml:space="preserve">he </w:t>
      </w:r>
      <w:r w:rsidRPr="00772A2E">
        <w:t>owner or the master may request in writing that the safety manning of that vessel be reviewed.</w:t>
      </w:r>
      <w:proofErr w:type="gramEnd"/>
    </w:p>
    <w:p w:rsidR="003169B8" w:rsidRPr="003169B8" w:rsidRDefault="003169B8" w:rsidP="00ED14B9">
      <w:pPr>
        <w:spacing w:after="1000"/>
      </w:pPr>
      <w:r w:rsidRPr="00772A2E">
        <w:t xml:space="preserve">Signed by: Sri Srinivas, </w:t>
      </w:r>
      <w:r>
        <w:br/>
      </w:r>
      <w:r w:rsidRPr="00772A2E">
        <w:t>Principal Marine Surveyor</w:t>
      </w:r>
      <w:r>
        <w:br/>
        <w:t>Date Issued: 16/08/2010</w:t>
      </w:r>
    </w:p>
    <w:tbl>
      <w:tblPr>
        <w:tblW w:w="0" w:type="auto"/>
        <w:tblInd w:w="108" w:type="dxa"/>
        <w:tblLayout w:type="fixed"/>
        <w:tblCellMar>
          <w:top w:w="28" w:type="dxa"/>
          <w:bottom w:w="28" w:type="dxa"/>
        </w:tblCellMar>
        <w:tblLook w:val="0000" w:firstRow="0" w:lastRow="0" w:firstColumn="0" w:lastColumn="0" w:noHBand="0" w:noVBand="0"/>
        <w:tblDescription w:val="Contacts"/>
      </w:tblPr>
      <w:tblGrid>
        <w:gridCol w:w="10065"/>
      </w:tblGrid>
      <w:tr w:rsidR="003169B8" w:rsidRPr="005B334B" w:rsidTr="00AF40DC">
        <w:trPr>
          <w:cantSplit/>
          <w:tblHeader/>
        </w:trPr>
        <w:tc>
          <w:tcPr>
            <w:tcW w:w="10065" w:type="dxa"/>
            <w:tcBorders>
              <w:top w:val="single" w:sz="18" w:space="0" w:color="auto"/>
            </w:tcBorders>
          </w:tcPr>
          <w:p w:rsidR="003169B8" w:rsidRPr="003169B8" w:rsidRDefault="003169B8" w:rsidP="003169B8">
            <w:pPr>
              <w:pStyle w:val="NoSpacing"/>
              <w:jc w:val="center"/>
              <w:rPr>
                <w:b/>
                <w:sz w:val="18"/>
                <w:szCs w:val="18"/>
              </w:rPr>
            </w:pPr>
            <w:r w:rsidRPr="003169B8">
              <w:rPr>
                <w:b/>
                <w:sz w:val="18"/>
                <w:szCs w:val="18"/>
              </w:rPr>
              <w:t>For further information contact Marine Safety Branch:</w:t>
            </w:r>
          </w:p>
        </w:tc>
      </w:tr>
      <w:tr w:rsidR="003169B8" w:rsidRPr="005B334B" w:rsidTr="003169B8">
        <w:trPr>
          <w:cantSplit/>
        </w:trPr>
        <w:tc>
          <w:tcPr>
            <w:tcW w:w="10065" w:type="dxa"/>
          </w:tcPr>
          <w:p w:rsidR="003169B8" w:rsidRPr="003169B8" w:rsidRDefault="003169B8" w:rsidP="003169B8">
            <w:pPr>
              <w:pStyle w:val="NoSpacing"/>
              <w:jc w:val="center"/>
              <w:rPr>
                <w:sz w:val="18"/>
                <w:szCs w:val="18"/>
              </w:rPr>
            </w:pPr>
            <w:r w:rsidRPr="003169B8">
              <w:rPr>
                <w:sz w:val="18"/>
                <w:szCs w:val="18"/>
              </w:rPr>
              <w:t xml:space="preserve">2nd Floor, Energy House, 18-20 </w:t>
            </w:r>
            <w:proofErr w:type="spellStart"/>
            <w:r w:rsidRPr="003169B8">
              <w:rPr>
                <w:sz w:val="18"/>
                <w:szCs w:val="18"/>
              </w:rPr>
              <w:t>Cavenagh</w:t>
            </w:r>
            <w:proofErr w:type="spellEnd"/>
            <w:r w:rsidRPr="003169B8">
              <w:rPr>
                <w:sz w:val="18"/>
                <w:szCs w:val="18"/>
              </w:rPr>
              <w:t>, Darwin   NT  0800, GPO Box 2520, Darwin  NT  0801</w:t>
            </w:r>
          </w:p>
        </w:tc>
      </w:tr>
      <w:tr w:rsidR="003169B8" w:rsidRPr="005B334B" w:rsidTr="003169B8">
        <w:trPr>
          <w:cantSplit/>
        </w:trPr>
        <w:tc>
          <w:tcPr>
            <w:tcW w:w="10065" w:type="dxa"/>
          </w:tcPr>
          <w:p w:rsidR="003169B8" w:rsidRPr="003169B8" w:rsidRDefault="003169B8" w:rsidP="003169B8">
            <w:pPr>
              <w:pStyle w:val="NoSpacing"/>
              <w:jc w:val="center"/>
              <w:rPr>
                <w:sz w:val="18"/>
                <w:szCs w:val="18"/>
              </w:rPr>
            </w:pPr>
            <w:r w:rsidRPr="003169B8">
              <w:rPr>
                <w:sz w:val="18"/>
                <w:szCs w:val="18"/>
              </w:rPr>
              <w:t>Telephone:  08 8924 7100, Facsimile: 08 8924 7009</w:t>
            </w:r>
          </w:p>
        </w:tc>
      </w:tr>
      <w:tr w:rsidR="003169B8" w:rsidRPr="005B334B" w:rsidTr="003169B8">
        <w:trPr>
          <w:cantSplit/>
        </w:trPr>
        <w:tc>
          <w:tcPr>
            <w:tcW w:w="10065" w:type="dxa"/>
            <w:tcBorders>
              <w:bottom w:val="single" w:sz="18" w:space="0" w:color="auto"/>
            </w:tcBorders>
          </w:tcPr>
          <w:p w:rsidR="003169B8" w:rsidRPr="003169B8" w:rsidRDefault="003169B8" w:rsidP="003169B8">
            <w:pPr>
              <w:pStyle w:val="NoSpacing"/>
              <w:jc w:val="center"/>
              <w:rPr>
                <w:sz w:val="18"/>
                <w:szCs w:val="18"/>
              </w:rPr>
            </w:pPr>
            <w:r w:rsidRPr="003169B8">
              <w:rPr>
                <w:sz w:val="18"/>
                <w:szCs w:val="18"/>
              </w:rPr>
              <w:t xml:space="preserve">Email: </w:t>
            </w:r>
            <w:hyperlink r:id="rId9" w:history="1">
              <w:r w:rsidRPr="003169B8">
                <w:rPr>
                  <w:rStyle w:val="Hyperlink"/>
                  <w:color w:val="auto"/>
                  <w:sz w:val="18"/>
                  <w:szCs w:val="18"/>
                  <w:u w:val="none"/>
                </w:rPr>
                <w:t>marinesafety@nt.gov.au</w:t>
              </w:r>
            </w:hyperlink>
          </w:p>
        </w:tc>
      </w:tr>
    </w:tbl>
    <w:p w:rsidR="003169B8" w:rsidRPr="003169B8" w:rsidRDefault="003169B8" w:rsidP="00ED14B9">
      <w:pPr>
        <w:spacing w:before="200" w:after="1000"/>
        <w:rPr>
          <w:sz w:val="18"/>
          <w:szCs w:val="18"/>
        </w:rPr>
      </w:pPr>
      <w:r w:rsidRPr="003169B8">
        <w:rPr>
          <w:b/>
          <w:bCs/>
          <w:sz w:val="18"/>
          <w:szCs w:val="18"/>
        </w:rPr>
        <w:t xml:space="preserve">Disclaimer: </w:t>
      </w:r>
      <w:r w:rsidRPr="003169B8">
        <w:rPr>
          <w:sz w:val="18"/>
          <w:szCs w:val="18"/>
        </w:rPr>
        <w:t>While care is taken to ensure that information contained in NT Government publications is true and correct at the time of the publication, this information is provided on the basis that users undertake responsibility for assessing the relevance, accurac</w:t>
      </w:r>
      <w:r w:rsidR="00220F56">
        <w:rPr>
          <w:sz w:val="18"/>
          <w:szCs w:val="18"/>
        </w:rPr>
        <w:t xml:space="preserve">y and currency of its content. </w:t>
      </w:r>
      <w:r w:rsidRPr="003169B8">
        <w:rPr>
          <w:sz w:val="18"/>
          <w:szCs w:val="18"/>
        </w:rPr>
        <w:t>The Northern Territory of Australia gives no warranty or assurance and makes no representation, express or implied, as to the accuracy of this information or that it is s</w:t>
      </w:r>
      <w:r w:rsidR="00220F56">
        <w:rPr>
          <w:sz w:val="18"/>
          <w:szCs w:val="18"/>
        </w:rPr>
        <w:t xml:space="preserve">uitable for your intended use. </w:t>
      </w:r>
      <w:r w:rsidRPr="003169B8">
        <w:rPr>
          <w:sz w:val="18"/>
          <w:szCs w:val="18"/>
        </w:rPr>
        <w:t>To the maximum extent permitted by law, each user waives and releases the Territory from any and all claims relating to the use of this information and in no event shall the Territory of Australia be liable for loss or damage arising directly or indirectly from the use of or reliance on it for whatever purpose.</w:t>
      </w:r>
    </w:p>
    <w:p w:rsidR="0006460A" w:rsidRPr="00AF40DC" w:rsidRDefault="003169B8" w:rsidP="0006460A">
      <w:pPr>
        <w:jc w:val="center"/>
        <w:rPr>
          <w:b/>
          <w:color w:val="C00000"/>
          <w:sz w:val="28"/>
          <w:szCs w:val="28"/>
        </w:rPr>
      </w:pPr>
      <w:r w:rsidRPr="00AF40DC">
        <w:rPr>
          <w:b/>
          <w:color w:val="C00000"/>
          <w:sz w:val="28"/>
          <w:szCs w:val="28"/>
        </w:rPr>
        <w:t>Important</w:t>
      </w:r>
    </w:p>
    <w:p w:rsidR="003169B8" w:rsidRPr="00AF40DC" w:rsidRDefault="003169B8" w:rsidP="0006460A">
      <w:pPr>
        <w:tabs>
          <w:tab w:val="center" w:pos="4677"/>
          <w:tab w:val="left" w:pos="6420"/>
        </w:tabs>
        <w:rPr>
          <w:color w:val="C00000"/>
        </w:rPr>
      </w:pPr>
      <w:r w:rsidRPr="00AF40DC">
        <w:rPr>
          <w:color w:val="C00000"/>
        </w:rPr>
        <w:t>Vessel operator may operate in different areas with different minimum safety manning on the condition they have separate certificates of survey for each intended area of operation. For example, a 20 metre vessel normally operating within 200NM of the coastline and occasionally within 15NM of the coastline should, if wishing to operate with varying levels of manning, obtain 2 certificates of survey ie.3C (restricted to 15NM) manning of</w:t>
      </w:r>
      <w:r w:rsidR="004C42FE" w:rsidRPr="00AF40DC">
        <w:rPr>
          <w:color w:val="C00000"/>
        </w:rPr>
        <w:t xml:space="preserve"> </w:t>
      </w:r>
      <w:r w:rsidRPr="00AF40DC">
        <w:rPr>
          <w:color w:val="C00000"/>
        </w:rPr>
        <w:t xml:space="preserve">’2’ </w:t>
      </w:r>
      <w:r w:rsidRPr="00AF40DC">
        <w:rPr>
          <w:b/>
          <w:color w:val="C00000"/>
        </w:rPr>
        <w:t>and</w:t>
      </w:r>
      <w:r w:rsidRPr="00AF40DC">
        <w:rPr>
          <w:color w:val="C00000"/>
        </w:rPr>
        <w:t xml:space="preserve"> 3B (200NM) man</w:t>
      </w:r>
      <w:r w:rsidR="0006460A" w:rsidRPr="00AF40DC">
        <w:rPr>
          <w:color w:val="C00000"/>
        </w:rPr>
        <w:t>ning of ‘4’.</w:t>
      </w:r>
    </w:p>
    <w:p w:rsidR="003169B8" w:rsidRPr="00AF40DC" w:rsidRDefault="003169B8" w:rsidP="003169B8">
      <w:pPr>
        <w:rPr>
          <w:color w:val="C00000"/>
        </w:rPr>
      </w:pPr>
      <w:r w:rsidRPr="00AF40DC">
        <w:rPr>
          <w:color w:val="C00000"/>
        </w:rPr>
        <w:t xml:space="preserve">However, if the vessel has </w:t>
      </w:r>
      <w:r w:rsidRPr="00AF40DC">
        <w:rPr>
          <w:b/>
          <w:color w:val="C00000"/>
        </w:rPr>
        <w:t>only</w:t>
      </w:r>
      <w:r w:rsidRPr="00AF40DC">
        <w:rPr>
          <w:color w:val="C00000"/>
        </w:rPr>
        <w:t xml:space="preserve"> a 3B 200NM certificate, they </w:t>
      </w:r>
      <w:r w:rsidRPr="00AF40DC">
        <w:rPr>
          <w:b/>
          <w:color w:val="C00000"/>
        </w:rPr>
        <w:t>must</w:t>
      </w:r>
      <w:r w:rsidRPr="00AF40DC">
        <w:rPr>
          <w:color w:val="C00000"/>
        </w:rPr>
        <w:t xml:space="preserve"> have a manning of ‘4’ ev</w:t>
      </w:r>
      <w:r w:rsidR="0006460A" w:rsidRPr="00AF40DC">
        <w:rPr>
          <w:color w:val="C00000"/>
        </w:rPr>
        <w:t>en when operating within 15NM.</w:t>
      </w:r>
    </w:p>
    <w:p w:rsidR="002E0A9E" w:rsidRPr="00AF40DC" w:rsidRDefault="003169B8" w:rsidP="006C12A8">
      <w:pPr>
        <w:rPr>
          <w:color w:val="C00000"/>
        </w:rPr>
      </w:pPr>
      <w:r w:rsidRPr="00AF40DC">
        <w:rPr>
          <w:color w:val="C00000"/>
        </w:rPr>
        <w:t xml:space="preserve">To obtain multiple certificates’ owner will need to fill in an “application for initial survey” and pay fees (per certificate) as per the </w:t>
      </w:r>
      <w:r w:rsidRPr="00AF40DC">
        <w:rPr>
          <w:rFonts w:cs="Arial"/>
          <w:color w:val="C00000"/>
          <w:szCs w:val="22"/>
        </w:rPr>
        <w:t>Marine Safety Branch Schedule of Fees</w:t>
      </w:r>
    </w:p>
    <w:tbl>
      <w:tblPr>
        <w:tblpPr w:leftFromText="180" w:rightFromText="180" w:vertAnchor="text" w:horzAnchor="margin" w:tblpXSpec="center" w:tblpY="-177"/>
        <w:tblW w:w="11069" w:type="dxa"/>
        <w:tblLook w:val="0000" w:firstRow="0" w:lastRow="0" w:firstColumn="0" w:lastColumn="0" w:noHBand="0" w:noVBand="0"/>
      </w:tblPr>
      <w:tblGrid>
        <w:gridCol w:w="1274"/>
        <w:gridCol w:w="1287"/>
        <w:gridCol w:w="1687"/>
        <w:gridCol w:w="180"/>
        <w:gridCol w:w="976"/>
        <w:gridCol w:w="151"/>
        <w:gridCol w:w="726"/>
        <w:gridCol w:w="1197"/>
        <w:gridCol w:w="887"/>
        <w:gridCol w:w="501"/>
        <w:gridCol w:w="1076"/>
        <w:gridCol w:w="1127"/>
      </w:tblGrid>
      <w:tr w:rsidR="002E0A9E" w:rsidRPr="00273C5B" w:rsidTr="006C12A8">
        <w:trPr>
          <w:trHeight w:val="500"/>
        </w:trPr>
        <w:tc>
          <w:tcPr>
            <w:tcW w:w="11069" w:type="dxa"/>
            <w:gridSpan w:val="12"/>
            <w:tcBorders>
              <w:top w:val="nil"/>
              <w:left w:val="nil"/>
              <w:bottom w:val="nil"/>
              <w:right w:val="nil"/>
            </w:tcBorders>
            <w:noWrap/>
            <w:vAlign w:val="center"/>
          </w:tcPr>
          <w:p w:rsidR="002E0A9E" w:rsidRPr="00273C5B" w:rsidRDefault="002E0A9E" w:rsidP="002E0A9E">
            <w:pPr>
              <w:pStyle w:val="Heading2"/>
            </w:pPr>
            <w:r w:rsidRPr="00273C5B">
              <w:lastRenderedPageBreak/>
              <w:t xml:space="preserve">Minimum safety manning (class </w:t>
            </w:r>
            <w:r w:rsidRPr="002E0A9E">
              <w:t>3</w:t>
            </w:r>
            <w:r w:rsidRPr="00273C5B">
              <w:t xml:space="preserve"> USL code)</w:t>
            </w:r>
          </w:p>
        </w:tc>
      </w:tr>
      <w:tr w:rsidR="002E0A9E" w:rsidRPr="000222CD" w:rsidTr="0006460A">
        <w:trPr>
          <w:trHeight w:val="179"/>
        </w:trPr>
        <w:tc>
          <w:tcPr>
            <w:tcW w:w="11069" w:type="dxa"/>
            <w:gridSpan w:val="12"/>
            <w:tcBorders>
              <w:top w:val="nil"/>
              <w:left w:val="nil"/>
              <w:bottom w:val="nil"/>
              <w:right w:val="nil"/>
            </w:tcBorders>
            <w:noWrap/>
            <w:vAlign w:val="bottom"/>
          </w:tcPr>
          <w:p w:rsidR="002E0A9E" w:rsidRPr="000222CD" w:rsidRDefault="002E0A9E" w:rsidP="006C12A8">
            <w:pPr>
              <w:pStyle w:val="Heading3"/>
              <w:spacing w:after="0"/>
            </w:pPr>
            <w:r w:rsidRPr="000222CD">
              <w:t>For vessels less than 12 metres length</w:t>
            </w:r>
          </w:p>
        </w:tc>
      </w:tr>
      <w:tr w:rsidR="002E0A9E" w:rsidRPr="00273C5B" w:rsidTr="006C12A8">
        <w:trPr>
          <w:trHeight w:val="229"/>
        </w:trPr>
        <w:tc>
          <w:tcPr>
            <w:tcW w:w="1274" w:type="dxa"/>
            <w:vMerge w:val="restart"/>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jc w:val="center"/>
              <w:rPr>
                <w:b/>
                <w:sz w:val="18"/>
                <w:szCs w:val="18"/>
              </w:rPr>
            </w:pPr>
            <w:bookmarkStart w:id="0" w:name="_GoBack" w:colFirst="0" w:colLast="7"/>
            <w:r w:rsidRPr="002E0A9E">
              <w:rPr>
                <w:b/>
                <w:sz w:val="18"/>
                <w:szCs w:val="18"/>
              </w:rPr>
              <w:t>LENGTH OF VESSEL</w:t>
            </w:r>
          </w:p>
        </w:tc>
        <w:tc>
          <w:tcPr>
            <w:tcW w:w="1287" w:type="dxa"/>
            <w:vMerge w:val="restart"/>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b/>
                <w:sz w:val="18"/>
                <w:szCs w:val="18"/>
              </w:rPr>
            </w:pPr>
            <w:r w:rsidRPr="002E0A9E">
              <w:rPr>
                <w:b/>
                <w:sz w:val="18"/>
                <w:szCs w:val="18"/>
              </w:rPr>
              <w:t>AREA OF OPERATION</w:t>
            </w:r>
          </w:p>
        </w:tc>
        <w:tc>
          <w:tcPr>
            <w:tcW w:w="1687" w:type="dxa"/>
            <w:vMerge w:val="restart"/>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b/>
                <w:sz w:val="18"/>
                <w:szCs w:val="18"/>
              </w:rPr>
            </w:pPr>
            <w:r w:rsidRPr="002E0A9E">
              <w:rPr>
                <w:b/>
                <w:sz w:val="18"/>
                <w:szCs w:val="18"/>
              </w:rPr>
              <w:t>PROPULSION POWER</w:t>
            </w:r>
          </w:p>
        </w:tc>
        <w:tc>
          <w:tcPr>
            <w:tcW w:w="2033" w:type="dxa"/>
            <w:gridSpan w:val="4"/>
            <w:tcBorders>
              <w:top w:val="single" w:sz="8" w:space="0" w:color="auto"/>
              <w:left w:val="nil"/>
              <w:bottom w:val="single" w:sz="4" w:space="0" w:color="auto"/>
              <w:right w:val="single" w:sz="8" w:space="0" w:color="000000"/>
            </w:tcBorders>
            <w:noWrap/>
            <w:vAlign w:val="bottom"/>
          </w:tcPr>
          <w:p w:rsidR="002E0A9E" w:rsidRPr="002E0A9E" w:rsidRDefault="002E0A9E" w:rsidP="002E0A9E">
            <w:pPr>
              <w:pStyle w:val="NoSpacing"/>
              <w:jc w:val="center"/>
              <w:rPr>
                <w:b/>
                <w:sz w:val="18"/>
                <w:szCs w:val="18"/>
              </w:rPr>
            </w:pPr>
            <w:r w:rsidRPr="002E0A9E">
              <w:rPr>
                <w:b/>
                <w:sz w:val="18"/>
                <w:szCs w:val="18"/>
              </w:rPr>
              <w:t>DECK</w:t>
            </w:r>
          </w:p>
        </w:tc>
        <w:tc>
          <w:tcPr>
            <w:tcW w:w="2084" w:type="dxa"/>
            <w:gridSpan w:val="2"/>
            <w:tcBorders>
              <w:top w:val="single" w:sz="8" w:space="0" w:color="auto"/>
              <w:left w:val="nil"/>
              <w:bottom w:val="single" w:sz="4" w:space="0" w:color="auto"/>
              <w:right w:val="single" w:sz="8" w:space="0" w:color="000000"/>
            </w:tcBorders>
            <w:noWrap/>
            <w:vAlign w:val="bottom"/>
          </w:tcPr>
          <w:p w:rsidR="002E0A9E" w:rsidRPr="002E0A9E" w:rsidRDefault="002E0A9E" w:rsidP="002E0A9E">
            <w:pPr>
              <w:pStyle w:val="NoSpacing"/>
              <w:jc w:val="center"/>
              <w:rPr>
                <w:b/>
                <w:sz w:val="18"/>
                <w:szCs w:val="18"/>
              </w:rPr>
            </w:pPr>
            <w:r w:rsidRPr="002E0A9E">
              <w:rPr>
                <w:b/>
                <w:sz w:val="18"/>
                <w:szCs w:val="18"/>
              </w:rPr>
              <w:t>ENGINE</w:t>
            </w:r>
          </w:p>
        </w:tc>
        <w:tc>
          <w:tcPr>
            <w:tcW w:w="501" w:type="dxa"/>
            <w:vMerge w:val="restart"/>
            <w:tcBorders>
              <w:top w:val="single" w:sz="8" w:space="0" w:color="auto"/>
              <w:left w:val="single" w:sz="8" w:space="0" w:color="auto"/>
              <w:bottom w:val="single" w:sz="8" w:space="0" w:color="000000"/>
              <w:right w:val="single" w:sz="8" w:space="0" w:color="auto"/>
            </w:tcBorders>
            <w:noWrap/>
            <w:vAlign w:val="center"/>
          </w:tcPr>
          <w:p w:rsidR="002E0A9E" w:rsidRPr="002E0A9E" w:rsidRDefault="002E0A9E" w:rsidP="002E0A9E">
            <w:pPr>
              <w:pStyle w:val="NoSpacing"/>
              <w:jc w:val="center"/>
              <w:rPr>
                <w:b/>
                <w:sz w:val="18"/>
                <w:szCs w:val="18"/>
              </w:rPr>
            </w:pPr>
            <w:r w:rsidRPr="002E0A9E">
              <w:rPr>
                <w:b/>
                <w:sz w:val="18"/>
                <w:szCs w:val="18"/>
              </w:rPr>
              <w:t>GP</w:t>
            </w:r>
          </w:p>
        </w:tc>
        <w:tc>
          <w:tcPr>
            <w:tcW w:w="1076" w:type="dxa"/>
            <w:vMerge w:val="restart"/>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jc w:val="center"/>
              <w:rPr>
                <w:b/>
                <w:sz w:val="18"/>
                <w:szCs w:val="18"/>
              </w:rPr>
            </w:pPr>
            <w:r w:rsidRPr="002E0A9E">
              <w:rPr>
                <w:b/>
                <w:sz w:val="18"/>
                <w:szCs w:val="18"/>
              </w:rPr>
              <w:t>MINIMUM MANNING</w:t>
            </w:r>
          </w:p>
        </w:tc>
        <w:tc>
          <w:tcPr>
            <w:tcW w:w="1127" w:type="dxa"/>
            <w:vMerge w:val="restart"/>
            <w:tcBorders>
              <w:top w:val="single" w:sz="8" w:space="0" w:color="auto"/>
              <w:left w:val="single" w:sz="8" w:space="0" w:color="auto"/>
              <w:bottom w:val="single" w:sz="8" w:space="0" w:color="000000"/>
              <w:right w:val="single" w:sz="8" w:space="0" w:color="auto"/>
            </w:tcBorders>
            <w:noWrap/>
            <w:vAlign w:val="center"/>
          </w:tcPr>
          <w:p w:rsidR="002E0A9E" w:rsidRPr="002E0A9E" w:rsidRDefault="002E0A9E" w:rsidP="002E0A9E">
            <w:pPr>
              <w:pStyle w:val="NoSpacing"/>
              <w:jc w:val="center"/>
              <w:rPr>
                <w:b/>
                <w:sz w:val="18"/>
                <w:szCs w:val="18"/>
              </w:rPr>
            </w:pPr>
            <w:r w:rsidRPr="002E0A9E">
              <w:rPr>
                <w:b/>
                <w:sz w:val="18"/>
                <w:szCs w:val="18"/>
              </w:rPr>
              <w:t>REMARKS</w:t>
            </w:r>
          </w:p>
        </w:tc>
      </w:tr>
      <w:bookmarkEnd w:id="0"/>
      <w:tr w:rsidR="002E0A9E" w:rsidRPr="00273C5B" w:rsidTr="006C12A8">
        <w:trPr>
          <w:trHeight w:val="243"/>
        </w:trPr>
        <w:tc>
          <w:tcPr>
            <w:tcW w:w="1274"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sz w:val="18"/>
                <w:szCs w:val="18"/>
              </w:rPr>
            </w:pPr>
          </w:p>
        </w:tc>
        <w:tc>
          <w:tcPr>
            <w:tcW w:w="1687"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sz w:val="18"/>
                <w:szCs w:val="18"/>
              </w:rPr>
            </w:pPr>
          </w:p>
        </w:tc>
        <w:tc>
          <w:tcPr>
            <w:tcW w:w="1307" w:type="dxa"/>
            <w:gridSpan w:val="3"/>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b/>
                <w:sz w:val="18"/>
                <w:szCs w:val="18"/>
              </w:rPr>
            </w:pPr>
            <w:r w:rsidRPr="002E0A9E">
              <w:rPr>
                <w:b/>
                <w:sz w:val="18"/>
                <w:szCs w:val="18"/>
              </w:rPr>
              <w:t>MASTER</w:t>
            </w:r>
          </w:p>
        </w:tc>
        <w:tc>
          <w:tcPr>
            <w:tcW w:w="726" w:type="dxa"/>
            <w:tcBorders>
              <w:top w:val="nil"/>
              <w:left w:val="nil"/>
              <w:bottom w:val="single" w:sz="8" w:space="0" w:color="auto"/>
              <w:right w:val="single" w:sz="8" w:space="0" w:color="auto"/>
            </w:tcBorders>
            <w:noWrap/>
            <w:vAlign w:val="bottom"/>
          </w:tcPr>
          <w:p w:rsidR="002E0A9E" w:rsidRPr="002E0A9E" w:rsidRDefault="002E0A9E" w:rsidP="002E0A9E">
            <w:pPr>
              <w:pStyle w:val="NoSpacing"/>
              <w:jc w:val="center"/>
              <w:rPr>
                <w:b/>
                <w:sz w:val="18"/>
                <w:szCs w:val="18"/>
              </w:rPr>
            </w:pPr>
            <w:r w:rsidRPr="002E0A9E">
              <w:rPr>
                <w:b/>
                <w:sz w:val="18"/>
                <w:szCs w:val="18"/>
              </w:rPr>
              <w:t>MATE</w:t>
            </w:r>
          </w:p>
        </w:tc>
        <w:tc>
          <w:tcPr>
            <w:tcW w:w="119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b/>
                <w:sz w:val="18"/>
                <w:szCs w:val="18"/>
              </w:rPr>
            </w:pPr>
            <w:r w:rsidRPr="002E0A9E">
              <w:rPr>
                <w:b/>
                <w:sz w:val="18"/>
                <w:szCs w:val="18"/>
              </w:rPr>
              <w:t>C/ENG</w:t>
            </w:r>
          </w:p>
        </w:tc>
        <w:tc>
          <w:tcPr>
            <w:tcW w:w="887" w:type="dxa"/>
            <w:tcBorders>
              <w:top w:val="nil"/>
              <w:left w:val="nil"/>
              <w:bottom w:val="single" w:sz="8" w:space="0" w:color="auto"/>
              <w:right w:val="single" w:sz="8" w:space="0" w:color="auto"/>
            </w:tcBorders>
            <w:noWrap/>
            <w:vAlign w:val="bottom"/>
          </w:tcPr>
          <w:p w:rsidR="002E0A9E" w:rsidRPr="002E0A9E" w:rsidRDefault="002E0A9E" w:rsidP="002E0A9E">
            <w:pPr>
              <w:pStyle w:val="NoSpacing"/>
              <w:jc w:val="center"/>
              <w:rPr>
                <w:b/>
                <w:sz w:val="18"/>
                <w:szCs w:val="18"/>
              </w:rPr>
            </w:pPr>
            <w:r w:rsidRPr="002E0A9E">
              <w:rPr>
                <w:b/>
                <w:sz w:val="18"/>
                <w:szCs w:val="18"/>
              </w:rPr>
              <w:t>2ND ENG</w:t>
            </w:r>
          </w:p>
        </w:tc>
        <w:tc>
          <w:tcPr>
            <w:tcW w:w="501"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sz w:val="18"/>
                <w:szCs w:val="18"/>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jc w:val="center"/>
              <w:rPr>
                <w:sz w:val="18"/>
                <w:szCs w:val="18"/>
              </w:rPr>
            </w:pPr>
          </w:p>
        </w:tc>
        <w:tc>
          <w:tcPr>
            <w:tcW w:w="1127"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jc w:val="center"/>
              <w:rPr>
                <w:sz w:val="18"/>
                <w:szCs w:val="18"/>
              </w:rPr>
            </w:pPr>
          </w:p>
        </w:tc>
      </w:tr>
      <w:tr w:rsidR="002E0A9E" w:rsidRPr="00273C5B" w:rsidTr="006C12A8">
        <w:trPr>
          <w:trHeight w:val="308"/>
        </w:trPr>
        <w:tc>
          <w:tcPr>
            <w:tcW w:w="1274" w:type="dxa"/>
            <w:vMerge w:val="restart"/>
            <w:tcBorders>
              <w:top w:val="nil"/>
              <w:left w:val="single" w:sz="8" w:space="0" w:color="auto"/>
              <w:bottom w:val="single" w:sz="8" w:space="0" w:color="000000"/>
              <w:right w:val="nil"/>
            </w:tcBorders>
            <w:vAlign w:val="center"/>
          </w:tcPr>
          <w:p w:rsidR="002E0A9E" w:rsidRPr="002E0A9E" w:rsidRDefault="002E0A9E" w:rsidP="002E0A9E">
            <w:pPr>
              <w:pStyle w:val="NoSpacing"/>
              <w:jc w:val="center"/>
              <w:rPr>
                <w:b/>
                <w:sz w:val="18"/>
                <w:szCs w:val="18"/>
              </w:rPr>
            </w:pPr>
            <w:r w:rsidRPr="002E0A9E">
              <w:rPr>
                <w:b/>
                <w:sz w:val="18"/>
                <w:szCs w:val="18"/>
              </w:rPr>
              <w:t>Less than  12 m</w:t>
            </w:r>
          </w:p>
        </w:tc>
        <w:tc>
          <w:tcPr>
            <w:tcW w:w="1287" w:type="dxa"/>
            <w:vMerge w:val="restart"/>
            <w:tcBorders>
              <w:top w:val="nil"/>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15nm</w:t>
            </w:r>
            <w:r w:rsidR="0006460A">
              <w:rPr>
                <w:sz w:val="18"/>
                <w:szCs w:val="18"/>
              </w:rPr>
              <w:br/>
            </w:r>
            <w:r w:rsidRPr="002E0A9E">
              <w:rPr>
                <w:sz w:val="18"/>
                <w:szCs w:val="18"/>
              </w:rPr>
              <w:t xml:space="preserve">3 C(R-15), 3D &amp; 3E  </w:t>
            </w:r>
          </w:p>
        </w:tc>
        <w:tc>
          <w:tcPr>
            <w:tcW w:w="1687" w:type="dxa"/>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1307" w:type="dxa"/>
            <w:gridSpan w:val="3"/>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COXSWAIN</w:t>
            </w:r>
          </w:p>
        </w:tc>
        <w:tc>
          <w:tcPr>
            <w:tcW w:w="726"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88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val="restart"/>
            <w:tcBorders>
              <w:top w:val="nil"/>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1</w:t>
            </w:r>
          </w:p>
        </w:tc>
        <w:tc>
          <w:tcPr>
            <w:tcW w:w="1127" w:type="dxa"/>
            <w:vMerge w:val="restart"/>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2</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1307" w:type="dxa"/>
            <w:gridSpan w:val="3"/>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COXSWAIN</w:t>
            </w:r>
          </w:p>
        </w:tc>
        <w:tc>
          <w:tcPr>
            <w:tcW w:w="726"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3</w:t>
            </w:r>
          </w:p>
        </w:tc>
        <w:tc>
          <w:tcPr>
            <w:tcW w:w="88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nil"/>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1307" w:type="dxa"/>
            <w:gridSpan w:val="3"/>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COXSWAIN</w:t>
            </w:r>
          </w:p>
        </w:tc>
        <w:tc>
          <w:tcPr>
            <w:tcW w:w="726"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2</w:t>
            </w:r>
          </w:p>
        </w:tc>
        <w:tc>
          <w:tcPr>
            <w:tcW w:w="88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nil"/>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30nm, 3C</w:t>
            </w:r>
          </w:p>
        </w:tc>
        <w:tc>
          <w:tcPr>
            <w:tcW w:w="168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1307" w:type="dxa"/>
            <w:gridSpan w:val="3"/>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726"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3</w:t>
            </w:r>
          </w:p>
        </w:tc>
        <w:tc>
          <w:tcPr>
            <w:tcW w:w="88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2</w:t>
            </w:r>
          </w:p>
        </w:tc>
        <w:tc>
          <w:tcPr>
            <w:tcW w:w="1127" w:type="dxa"/>
            <w:vMerge w:val="restart"/>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3</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1307" w:type="dxa"/>
            <w:gridSpan w:val="3"/>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726"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1307" w:type="dxa"/>
            <w:gridSpan w:val="3"/>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726"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1</w:t>
            </w:r>
          </w:p>
        </w:tc>
        <w:tc>
          <w:tcPr>
            <w:tcW w:w="88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100 nm</w:t>
            </w:r>
            <w:r w:rsidR="0006460A">
              <w:rPr>
                <w:sz w:val="18"/>
                <w:szCs w:val="18"/>
              </w:rPr>
              <w:t xml:space="preserve"> </w:t>
            </w:r>
            <w:r w:rsidR="0006460A">
              <w:rPr>
                <w:sz w:val="18"/>
                <w:szCs w:val="18"/>
              </w:rPr>
              <w:br/>
            </w:r>
            <w:r w:rsidRPr="002E0A9E">
              <w:rPr>
                <w:sz w:val="18"/>
                <w:szCs w:val="18"/>
              </w:rPr>
              <w:t>3B(R-100)</w:t>
            </w:r>
          </w:p>
        </w:tc>
        <w:tc>
          <w:tcPr>
            <w:tcW w:w="168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1307" w:type="dxa"/>
            <w:gridSpan w:val="3"/>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726"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3</w:t>
            </w:r>
          </w:p>
        </w:tc>
        <w:tc>
          <w:tcPr>
            <w:tcW w:w="88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2</w:t>
            </w:r>
          </w:p>
        </w:tc>
        <w:tc>
          <w:tcPr>
            <w:tcW w:w="1127" w:type="dxa"/>
            <w:vMerge w:val="restart"/>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3</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1307" w:type="dxa"/>
            <w:gridSpan w:val="3"/>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726"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1307" w:type="dxa"/>
            <w:gridSpan w:val="3"/>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726"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1</w:t>
            </w:r>
          </w:p>
        </w:tc>
        <w:tc>
          <w:tcPr>
            <w:tcW w:w="88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200 nm</w:t>
            </w:r>
            <w:r w:rsidR="0006460A">
              <w:rPr>
                <w:sz w:val="18"/>
                <w:szCs w:val="18"/>
              </w:rPr>
              <w:br/>
            </w:r>
            <w:r w:rsidRPr="002E0A9E">
              <w:rPr>
                <w:sz w:val="18"/>
                <w:szCs w:val="18"/>
              </w:rPr>
              <w:t>3B</w:t>
            </w:r>
          </w:p>
        </w:tc>
        <w:tc>
          <w:tcPr>
            <w:tcW w:w="168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1307" w:type="dxa"/>
            <w:gridSpan w:val="3"/>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 **</w:t>
            </w:r>
          </w:p>
        </w:tc>
        <w:tc>
          <w:tcPr>
            <w:tcW w:w="726"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119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2</w:t>
            </w:r>
          </w:p>
        </w:tc>
        <w:tc>
          <w:tcPr>
            <w:tcW w:w="887"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3</w:t>
            </w:r>
          </w:p>
        </w:tc>
        <w:tc>
          <w:tcPr>
            <w:tcW w:w="1127" w:type="dxa"/>
            <w:vMerge w:val="restart"/>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3</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1307" w:type="dxa"/>
            <w:gridSpan w:val="3"/>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 **</w:t>
            </w:r>
          </w:p>
        </w:tc>
        <w:tc>
          <w:tcPr>
            <w:tcW w:w="726"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119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4"/>
                <w:szCs w:val="24"/>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687" w:type="dxa"/>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1307" w:type="dxa"/>
            <w:gridSpan w:val="3"/>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 **</w:t>
            </w:r>
          </w:p>
        </w:tc>
        <w:tc>
          <w:tcPr>
            <w:tcW w:w="726"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S3</w:t>
            </w:r>
          </w:p>
        </w:tc>
        <w:tc>
          <w:tcPr>
            <w:tcW w:w="119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r w:rsidRPr="002E0A9E">
              <w:rPr>
                <w:sz w:val="18"/>
                <w:szCs w:val="18"/>
              </w:rPr>
              <w:t>MED 1</w:t>
            </w:r>
          </w:p>
        </w:tc>
        <w:tc>
          <w:tcPr>
            <w:tcW w:w="887"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2E0A9E" w:rsidRDefault="002E0A9E" w:rsidP="002E0A9E">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4"/>
                <w:szCs w:val="24"/>
              </w:rPr>
            </w:pPr>
          </w:p>
        </w:tc>
      </w:tr>
      <w:tr w:rsidR="002E0A9E" w:rsidRPr="000222CD" w:rsidTr="006C12A8">
        <w:trPr>
          <w:trHeight w:val="432"/>
        </w:trPr>
        <w:tc>
          <w:tcPr>
            <w:tcW w:w="11069" w:type="dxa"/>
            <w:gridSpan w:val="12"/>
            <w:tcBorders>
              <w:top w:val="nil"/>
              <w:left w:val="nil"/>
              <w:bottom w:val="nil"/>
              <w:right w:val="nil"/>
            </w:tcBorders>
            <w:noWrap/>
            <w:vAlign w:val="bottom"/>
          </w:tcPr>
          <w:p w:rsidR="002E0A9E" w:rsidRPr="002E0A9E" w:rsidRDefault="002E0A9E" w:rsidP="006C12A8">
            <w:pPr>
              <w:pStyle w:val="Heading3"/>
              <w:spacing w:before="200" w:after="0"/>
            </w:pPr>
            <w:r w:rsidRPr="002E0A9E">
              <w:t>For vessels 12 metres to less than 24 metres length</w:t>
            </w:r>
          </w:p>
        </w:tc>
      </w:tr>
      <w:tr w:rsidR="002E0A9E" w:rsidRPr="00273C5B" w:rsidTr="006C12A8">
        <w:trPr>
          <w:trHeight w:val="270"/>
        </w:trPr>
        <w:tc>
          <w:tcPr>
            <w:tcW w:w="1274" w:type="dxa"/>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jc w:val="center"/>
              <w:rPr>
                <w:b/>
                <w:sz w:val="18"/>
                <w:szCs w:val="18"/>
              </w:rPr>
            </w:pPr>
            <w:r w:rsidRPr="006C12A8">
              <w:rPr>
                <w:b/>
                <w:sz w:val="18"/>
                <w:szCs w:val="18"/>
              </w:rPr>
              <w:t>LENGTH OF VESSEL</w:t>
            </w:r>
          </w:p>
        </w:tc>
        <w:tc>
          <w:tcPr>
            <w:tcW w:w="1287" w:type="dxa"/>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2E0A9E">
            <w:pPr>
              <w:pStyle w:val="NoSpacing"/>
              <w:rPr>
                <w:b/>
                <w:sz w:val="18"/>
                <w:szCs w:val="18"/>
              </w:rPr>
            </w:pPr>
            <w:r w:rsidRPr="006C12A8">
              <w:rPr>
                <w:b/>
                <w:sz w:val="18"/>
                <w:szCs w:val="18"/>
              </w:rPr>
              <w:t>AREA OF OPERATION</w:t>
            </w:r>
          </w:p>
        </w:tc>
        <w:tc>
          <w:tcPr>
            <w:tcW w:w="1867" w:type="dxa"/>
            <w:gridSpan w:val="2"/>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2E0A9E">
            <w:pPr>
              <w:pStyle w:val="NoSpacing"/>
              <w:rPr>
                <w:b/>
                <w:sz w:val="18"/>
                <w:szCs w:val="18"/>
              </w:rPr>
            </w:pPr>
            <w:r w:rsidRPr="006C12A8">
              <w:rPr>
                <w:b/>
                <w:sz w:val="18"/>
                <w:szCs w:val="18"/>
              </w:rPr>
              <w:t>PROPULSION POWER</w:t>
            </w:r>
          </w:p>
        </w:tc>
        <w:tc>
          <w:tcPr>
            <w:tcW w:w="1853" w:type="dxa"/>
            <w:gridSpan w:val="3"/>
            <w:tcBorders>
              <w:top w:val="single" w:sz="8" w:space="0" w:color="auto"/>
              <w:left w:val="nil"/>
              <w:bottom w:val="single" w:sz="4" w:space="0" w:color="auto"/>
              <w:right w:val="single" w:sz="8" w:space="0" w:color="000000"/>
            </w:tcBorders>
            <w:noWrap/>
            <w:vAlign w:val="bottom"/>
          </w:tcPr>
          <w:p w:rsidR="002E0A9E" w:rsidRPr="006C12A8" w:rsidRDefault="002E0A9E" w:rsidP="006C12A8">
            <w:pPr>
              <w:pStyle w:val="NoSpacing"/>
              <w:jc w:val="center"/>
              <w:rPr>
                <w:b/>
                <w:sz w:val="18"/>
                <w:szCs w:val="18"/>
              </w:rPr>
            </w:pPr>
            <w:r w:rsidRPr="006C12A8">
              <w:rPr>
                <w:b/>
                <w:sz w:val="18"/>
                <w:szCs w:val="18"/>
              </w:rPr>
              <w:t>DECK</w:t>
            </w:r>
          </w:p>
        </w:tc>
        <w:tc>
          <w:tcPr>
            <w:tcW w:w="2084" w:type="dxa"/>
            <w:gridSpan w:val="2"/>
            <w:tcBorders>
              <w:top w:val="single" w:sz="8" w:space="0" w:color="auto"/>
              <w:left w:val="nil"/>
              <w:bottom w:val="single" w:sz="4" w:space="0" w:color="auto"/>
              <w:right w:val="single" w:sz="8" w:space="0" w:color="000000"/>
            </w:tcBorders>
            <w:noWrap/>
            <w:vAlign w:val="bottom"/>
          </w:tcPr>
          <w:p w:rsidR="002E0A9E" w:rsidRPr="006C12A8" w:rsidRDefault="002E0A9E" w:rsidP="006C12A8">
            <w:pPr>
              <w:pStyle w:val="NoSpacing"/>
              <w:jc w:val="center"/>
              <w:rPr>
                <w:b/>
                <w:sz w:val="18"/>
                <w:szCs w:val="18"/>
              </w:rPr>
            </w:pPr>
            <w:r w:rsidRPr="006C12A8">
              <w:rPr>
                <w:b/>
                <w:sz w:val="18"/>
                <w:szCs w:val="18"/>
              </w:rPr>
              <w:t>ENGINE</w:t>
            </w:r>
          </w:p>
        </w:tc>
        <w:tc>
          <w:tcPr>
            <w:tcW w:w="501" w:type="dxa"/>
            <w:vMerge w:val="restart"/>
            <w:tcBorders>
              <w:top w:val="single" w:sz="8" w:space="0" w:color="auto"/>
              <w:left w:val="single" w:sz="8" w:space="0" w:color="auto"/>
              <w:bottom w:val="single" w:sz="8" w:space="0" w:color="000000"/>
              <w:right w:val="single" w:sz="8" w:space="0" w:color="auto"/>
            </w:tcBorders>
            <w:noWrap/>
            <w:vAlign w:val="center"/>
          </w:tcPr>
          <w:p w:rsidR="002E0A9E" w:rsidRPr="006C12A8" w:rsidRDefault="002E0A9E" w:rsidP="006C12A8">
            <w:pPr>
              <w:pStyle w:val="NoSpacing"/>
              <w:jc w:val="center"/>
              <w:rPr>
                <w:b/>
                <w:sz w:val="18"/>
                <w:szCs w:val="18"/>
              </w:rPr>
            </w:pPr>
            <w:r w:rsidRPr="006C12A8">
              <w:rPr>
                <w:b/>
                <w:sz w:val="18"/>
                <w:szCs w:val="18"/>
              </w:rPr>
              <w:t>GP</w:t>
            </w:r>
          </w:p>
        </w:tc>
        <w:tc>
          <w:tcPr>
            <w:tcW w:w="1076" w:type="dxa"/>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jc w:val="center"/>
              <w:rPr>
                <w:b/>
                <w:sz w:val="18"/>
                <w:szCs w:val="18"/>
              </w:rPr>
            </w:pPr>
            <w:r w:rsidRPr="006C12A8">
              <w:rPr>
                <w:b/>
                <w:sz w:val="18"/>
                <w:szCs w:val="18"/>
              </w:rPr>
              <w:t>MINIMUM MANNING</w:t>
            </w:r>
          </w:p>
        </w:tc>
        <w:tc>
          <w:tcPr>
            <w:tcW w:w="1127" w:type="dxa"/>
            <w:vMerge w:val="restart"/>
            <w:tcBorders>
              <w:top w:val="single" w:sz="8" w:space="0" w:color="auto"/>
              <w:left w:val="single" w:sz="8" w:space="0" w:color="auto"/>
              <w:bottom w:val="single" w:sz="8" w:space="0" w:color="000000"/>
              <w:right w:val="single" w:sz="8" w:space="0" w:color="auto"/>
            </w:tcBorders>
            <w:noWrap/>
            <w:vAlign w:val="center"/>
          </w:tcPr>
          <w:p w:rsidR="002E0A9E" w:rsidRPr="006C12A8" w:rsidRDefault="002E0A9E" w:rsidP="006C12A8">
            <w:pPr>
              <w:pStyle w:val="NoSpacing"/>
              <w:jc w:val="center"/>
              <w:rPr>
                <w:b/>
                <w:sz w:val="18"/>
                <w:szCs w:val="18"/>
              </w:rPr>
            </w:pPr>
            <w:r w:rsidRPr="006C12A8">
              <w:rPr>
                <w:b/>
                <w:sz w:val="18"/>
                <w:szCs w:val="18"/>
              </w:rPr>
              <w:t>REMARKS</w:t>
            </w:r>
          </w:p>
        </w:tc>
      </w:tr>
      <w:tr w:rsidR="002E0A9E" w:rsidRPr="00273C5B" w:rsidTr="006C12A8">
        <w:trPr>
          <w:trHeight w:val="270"/>
        </w:trPr>
        <w:tc>
          <w:tcPr>
            <w:tcW w:w="1274" w:type="dxa"/>
            <w:vMerge/>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jc w:val="center"/>
              <w:rPr>
                <w:b/>
                <w:sz w:val="18"/>
                <w:szCs w:val="18"/>
              </w:rPr>
            </w:pPr>
          </w:p>
        </w:tc>
        <w:tc>
          <w:tcPr>
            <w:tcW w:w="1287"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sz w:val="18"/>
                <w:szCs w:val="18"/>
              </w:rPr>
            </w:pPr>
          </w:p>
        </w:tc>
        <w:tc>
          <w:tcPr>
            <w:tcW w:w="1867" w:type="dxa"/>
            <w:gridSpan w:val="2"/>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2E0A9E">
            <w:pPr>
              <w:pStyle w:val="NoSpacing"/>
              <w:rPr>
                <w:sz w:val="18"/>
                <w:szCs w:val="18"/>
              </w:rPr>
            </w:pPr>
          </w:p>
        </w:tc>
        <w:tc>
          <w:tcPr>
            <w:tcW w:w="976" w:type="dxa"/>
            <w:tcBorders>
              <w:top w:val="nil"/>
              <w:left w:val="nil"/>
              <w:bottom w:val="single" w:sz="8" w:space="0" w:color="auto"/>
              <w:right w:val="single" w:sz="4" w:space="0" w:color="auto"/>
            </w:tcBorders>
            <w:noWrap/>
            <w:vAlign w:val="bottom"/>
          </w:tcPr>
          <w:p w:rsidR="002E0A9E" w:rsidRPr="0006460A" w:rsidRDefault="002E0A9E" w:rsidP="006C12A8">
            <w:pPr>
              <w:pStyle w:val="NoSpacing"/>
              <w:jc w:val="center"/>
              <w:rPr>
                <w:b/>
                <w:sz w:val="18"/>
                <w:szCs w:val="18"/>
              </w:rPr>
            </w:pPr>
            <w:r w:rsidRPr="0006460A">
              <w:rPr>
                <w:b/>
                <w:sz w:val="18"/>
                <w:szCs w:val="18"/>
              </w:rPr>
              <w:t>MASTER</w:t>
            </w:r>
          </w:p>
        </w:tc>
        <w:tc>
          <w:tcPr>
            <w:tcW w:w="877" w:type="dxa"/>
            <w:gridSpan w:val="2"/>
            <w:tcBorders>
              <w:top w:val="nil"/>
              <w:left w:val="nil"/>
              <w:bottom w:val="single" w:sz="8" w:space="0" w:color="auto"/>
              <w:right w:val="single" w:sz="8" w:space="0" w:color="auto"/>
            </w:tcBorders>
            <w:noWrap/>
            <w:vAlign w:val="bottom"/>
          </w:tcPr>
          <w:p w:rsidR="002E0A9E" w:rsidRPr="0006460A" w:rsidRDefault="002E0A9E" w:rsidP="006C12A8">
            <w:pPr>
              <w:pStyle w:val="NoSpacing"/>
              <w:jc w:val="center"/>
              <w:rPr>
                <w:b/>
                <w:sz w:val="18"/>
                <w:szCs w:val="18"/>
              </w:rPr>
            </w:pPr>
            <w:r w:rsidRPr="0006460A">
              <w:rPr>
                <w:b/>
                <w:sz w:val="18"/>
                <w:szCs w:val="18"/>
              </w:rPr>
              <w:t>MATE</w:t>
            </w:r>
          </w:p>
        </w:tc>
        <w:tc>
          <w:tcPr>
            <w:tcW w:w="1197" w:type="dxa"/>
            <w:tcBorders>
              <w:top w:val="nil"/>
              <w:left w:val="nil"/>
              <w:bottom w:val="single" w:sz="8" w:space="0" w:color="auto"/>
              <w:right w:val="single" w:sz="4" w:space="0" w:color="auto"/>
            </w:tcBorders>
            <w:noWrap/>
            <w:vAlign w:val="bottom"/>
          </w:tcPr>
          <w:p w:rsidR="002E0A9E" w:rsidRPr="0006460A" w:rsidRDefault="002E0A9E" w:rsidP="006C12A8">
            <w:pPr>
              <w:pStyle w:val="NoSpacing"/>
              <w:jc w:val="center"/>
              <w:rPr>
                <w:b/>
                <w:sz w:val="18"/>
                <w:szCs w:val="18"/>
              </w:rPr>
            </w:pPr>
            <w:r w:rsidRPr="0006460A">
              <w:rPr>
                <w:b/>
                <w:sz w:val="18"/>
                <w:szCs w:val="18"/>
              </w:rPr>
              <w:t>C/ENG</w:t>
            </w:r>
          </w:p>
        </w:tc>
        <w:tc>
          <w:tcPr>
            <w:tcW w:w="887" w:type="dxa"/>
            <w:tcBorders>
              <w:top w:val="nil"/>
              <w:left w:val="nil"/>
              <w:bottom w:val="single" w:sz="8" w:space="0" w:color="auto"/>
              <w:right w:val="single" w:sz="8" w:space="0" w:color="auto"/>
            </w:tcBorders>
            <w:noWrap/>
            <w:vAlign w:val="bottom"/>
          </w:tcPr>
          <w:p w:rsidR="002E0A9E" w:rsidRPr="0006460A" w:rsidRDefault="002E0A9E" w:rsidP="006C12A8">
            <w:pPr>
              <w:pStyle w:val="NoSpacing"/>
              <w:jc w:val="center"/>
              <w:rPr>
                <w:b/>
                <w:sz w:val="18"/>
                <w:szCs w:val="18"/>
              </w:rPr>
            </w:pPr>
            <w:r w:rsidRPr="0006460A">
              <w:rPr>
                <w:b/>
                <w:sz w:val="18"/>
                <w:szCs w:val="18"/>
              </w:rPr>
              <w:t>2ND ENG</w:t>
            </w:r>
          </w:p>
        </w:tc>
        <w:tc>
          <w:tcPr>
            <w:tcW w:w="501"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6C12A8">
            <w:pPr>
              <w:pStyle w:val="NoSpacing"/>
              <w:jc w:val="center"/>
              <w:rPr>
                <w:sz w:val="18"/>
                <w:szCs w:val="18"/>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6C12A8">
            <w:pPr>
              <w:pStyle w:val="NoSpacing"/>
              <w:jc w:val="center"/>
              <w:rPr>
                <w:sz w:val="18"/>
                <w:szCs w:val="18"/>
              </w:rPr>
            </w:pPr>
          </w:p>
        </w:tc>
        <w:tc>
          <w:tcPr>
            <w:tcW w:w="1127" w:type="dxa"/>
            <w:vMerge/>
            <w:tcBorders>
              <w:top w:val="single" w:sz="8" w:space="0" w:color="auto"/>
              <w:left w:val="single" w:sz="8" w:space="0" w:color="auto"/>
              <w:bottom w:val="single" w:sz="8" w:space="0" w:color="000000"/>
              <w:right w:val="single" w:sz="8" w:space="0" w:color="auto"/>
            </w:tcBorders>
            <w:vAlign w:val="center"/>
          </w:tcPr>
          <w:p w:rsidR="002E0A9E" w:rsidRPr="002E0A9E" w:rsidRDefault="002E0A9E" w:rsidP="006C12A8">
            <w:pPr>
              <w:pStyle w:val="NoSpacing"/>
              <w:jc w:val="center"/>
              <w:rPr>
                <w:sz w:val="18"/>
                <w:szCs w:val="18"/>
              </w:rPr>
            </w:pPr>
          </w:p>
        </w:tc>
      </w:tr>
      <w:tr w:rsidR="002E0A9E" w:rsidRPr="00273C5B" w:rsidTr="006C12A8">
        <w:trPr>
          <w:trHeight w:val="308"/>
        </w:trPr>
        <w:tc>
          <w:tcPr>
            <w:tcW w:w="1274" w:type="dxa"/>
            <w:vMerge w:val="restart"/>
            <w:tcBorders>
              <w:top w:val="nil"/>
              <w:left w:val="single" w:sz="8" w:space="0" w:color="auto"/>
              <w:bottom w:val="single" w:sz="8" w:space="0" w:color="000000"/>
              <w:right w:val="nil"/>
            </w:tcBorders>
            <w:vAlign w:val="center"/>
          </w:tcPr>
          <w:p w:rsidR="002E0A9E" w:rsidRPr="006C12A8" w:rsidRDefault="002E0A9E" w:rsidP="006C12A8">
            <w:pPr>
              <w:pStyle w:val="NoSpacing"/>
              <w:jc w:val="center"/>
              <w:rPr>
                <w:b/>
                <w:sz w:val="18"/>
                <w:szCs w:val="18"/>
              </w:rPr>
            </w:pPr>
            <w:r w:rsidRPr="006C12A8">
              <w:rPr>
                <w:b/>
                <w:sz w:val="18"/>
                <w:szCs w:val="18"/>
              </w:rPr>
              <w:t>12 m to less than 24 m</w:t>
            </w:r>
          </w:p>
        </w:tc>
        <w:tc>
          <w:tcPr>
            <w:tcW w:w="1287" w:type="dxa"/>
            <w:vMerge w:val="restart"/>
            <w:tcBorders>
              <w:top w:val="nil"/>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15nm</w:t>
            </w:r>
            <w:r w:rsidR="0006460A">
              <w:rPr>
                <w:sz w:val="18"/>
                <w:szCs w:val="18"/>
              </w:rPr>
              <w:br/>
            </w:r>
            <w:r w:rsidRPr="002E0A9E">
              <w:rPr>
                <w:sz w:val="18"/>
                <w:szCs w:val="18"/>
              </w:rPr>
              <w:t>3 C(R-15),</w:t>
            </w:r>
            <w:r w:rsidR="0006460A">
              <w:rPr>
                <w:sz w:val="18"/>
                <w:szCs w:val="18"/>
              </w:rPr>
              <w:br/>
            </w:r>
            <w:r w:rsidRPr="002E0A9E">
              <w:rPr>
                <w:sz w:val="18"/>
                <w:szCs w:val="18"/>
              </w:rPr>
              <w:t xml:space="preserve">3D &amp; 3E  </w:t>
            </w: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COXSWAIN</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val="restart"/>
            <w:tcBorders>
              <w:top w:val="nil"/>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2</w:t>
            </w:r>
          </w:p>
        </w:tc>
        <w:tc>
          <w:tcPr>
            <w:tcW w:w="1127" w:type="dxa"/>
            <w:vMerge w:val="restart"/>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3</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3</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tcBorders>
              <w:top w:val="nil"/>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tcBorders>
              <w:top w:val="nil"/>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750 kw to 1500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MED1</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tcBorders>
              <w:top w:val="nil"/>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887"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tcBorders>
              <w:top w:val="nil"/>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nil"/>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30nm,</w:t>
            </w:r>
            <w:r w:rsidR="0006460A">
              <w:rPr>
                <w:sz w:val="18"/>
                <w:szCs w:val="18"/>
              </w:rPr>
              <w:br/>
            </w:r>
            <w:r w:rsidRPr="002E0A9E">
              <w:rPr>
                <w:sz w:val="18"/>
                <w:szCs w:val="18"/>
              </w:rPr>
              <w:t>3C</w:t>
            </w:r>
          </w:p>
        </w:tc>
        <w:tc>
          <w:tcPr>
            <w:tcW w:w="1867" w:type="dxa"/>
            <w:gridSpan w:val="2"/>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976"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3</w:t>
            </w:r>
          </w:p>
        </w:tc>
        <w:tc>
          <w:tcPr>
            <w:tcW w:w="887"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3</w:t>
            </w:r>
          </w:p>
        </w:tc>
        <w:tc>
          <w:tcPr>
            <w:tcW w:w="1127" w:type="dxa"/>
            <w:vMerge w:val="restart"/>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3</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1</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single" w:sz="4" w:space="0" w:color="auto"/>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750 kw to 1500 kw</w:t>
            </w:r>
          </w:p>
        </w:tc>
        <w:tc>
          <w:tcPr>
            <w:tcW w:w="976" w:type="dxa"/>
            <w:tcBorders>
              <w:top w:val="single" w:sz="4"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single" w:sz="4"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single" w:sz="4"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1</w:t>
            </w:r>
          </w:p>
        </w:tc>
        <w:tc>
          <w:tcPr>
            <w:tcW w:w="887" w:type="dxa"/>
            <w:tcBorders>
              <w:top w:val="single" w:sz="4"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single" w:sz="4"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887"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100 nm</w:t>
            </w:r>
            <w:r w:rsidR="0006460A">
              <w:rPr>
                <w:sz w:val="18"/>
                <w:szCs w:val="18"/>
              </w:rPr>
              <w:t xml:space="preserve"> </w:t>
            </w:r>
            <w:r w:rsidR="0006460A">
              <w:rPr>
                <w:sz w:val="18"/>
                <w:szCs w:val="18"/>
              </w:rPr>
              <w:br/>
            </w:r>
            <w:r w:rsidRPr="002E0A9E">
              <w:rPr>
                <w:sz w:val="18"/>
                <w:szCs w:val="18"/>
              </w:rPr>
              <w:t>3B(R-100)</w:t>
            </w:r>
          </w:p>
        </w:tc>
        <w:tc>
          <w:tcPr>
            <w:tcW w:w="1867" w:type="dxa"/>
            <w:gridSpan w:val="2"/>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976"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3</w:t>
            </w:r>
          </w:p>
        </w:tc>
        <w:tc>
          <w:tcPr>
            <w:tcW w:w="887"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3</w:t>
            </w:r>
          </w:p>
        </w:tc>
        <w:tc>
          <w:tcPr>
            <w:tcW w:w="1127" w:type="dxa"/>
            <w:vMerge w:val="restart"/>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3</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1</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750 kw to 1500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CLASS 3</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2</w:t>
            </w: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877" w:type="dxa"/>
            <w:gridSpan w:val="2"/>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88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501"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06460A">
            <w:pPr>
              <w:pStyle w:val="NoSpacing"/>
              <w:rPr>
                <w:sz w:val="18"/>
                <w:szCs w:val="18"/>
              </w:rPr>
            </w:pPr>
            <w:r w:rsidRPr="002E0A9E">
              <w:rPr>
                <w:sz w:val="18"/>
                <w:szCs w:val="18"/>
              </w:rPr>
              <w:t>Up to 200 nm</w:t>
            </w:r>
            <w:r w:rsidR="0006460A">
              <w:rPr>
                <w:sz w:val="18"/>
                <w:szCs w:val="18"/>
              </w:rPr>
              <w:br/>
            </w:r>
            <w:r w:rsidRPr="002E0A9E">
              <w:rPr>
                <w:sz w:val="18"/>
                <w:szCs w:val="18"/>
              </w:rPr>
              <w:t>3B</w:t>
            </w:r>
          </w:p>
        </w:tc>
        <w:tc>
          <w:tcPr>
            <w:tcW w:w="1867" w:type="dxa"/>
            <w:gridSpan w:val="2"/>
            <w:tcBorders>
              <w:top w:val="single" w:sz="8" w:space="0" w:color="auto"/>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Less than 250 kw</w:t>
            </w:r>
          </w:p>
        </w:tc>
        <w:tc>
          <w:tcPr>
            <w:tcW w:w="976"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 **</w:t>
            </w:r>
          </w:p>
        </w:tc>
        <w:tc>
          <w:tcPr>
            <w:tcW w:w="877" w:type="dxa"/>
            <w:gridSpan w:val="2"/>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1197"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2</w:t>
            </w:r>
          </w:p>
        </w:tc>
        <w:tc>
          <w:tcPr>
            <w:tcW w:w="887"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4</w:t>
            </w:r>
          </w:p>
        </w:tc>
        <w:tc>
          <w:tcPr>
            <w:tcW w:w="1127" w:type="dxa"/>
            <w:vMerge w:val="restart"/>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r w:rsidRPr="006C12A8">
              <w:rPr>
                <w:b/>
              </w:rPr>
              <w:t>NOTE 3</w:t>
            </w: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 **</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4"/>
                <w:szCs w:val="24"/>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500 kw to 750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 **</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1</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4"/>
                <w:szCs w:val="24"/>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4"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750 kw to 1500 kw</w:t>
            </w:r>
          </w:p>
        </w:tc>
        <w:tc>
          <w:tcPr>
            <w:tcW w:w="976"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 **</w:t>
            </w:r>
          </w:p>
        </w:tc>
        <w:tc>
          <w:tcPr>
            <w:tcW w:w="877" w:type="dxa"/>
            <w:gridSpan w:val="2"/>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119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CLASS 3</w:t>
            </w:r>
          </w:p>
        </w:tc>
        <w:tc>
          <w:tcPr>
            <w:tcW w:w="887"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MED 2</w:t>
            </w:r>
          </w:p>
        </w:tc>
        <w:tc>
          <w:tcPr>
            <w:tcW w:w="501" w:type="dxa"/>
            <w:tcBorders>
              <w:top w:val="nil"/>
              <w:left w:val="nil"/>
              <w:bottom w:val="single" w:sz="4"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4"/>
                <w:szCs w:val="24"/>
              </w:rPr>
            </w:pPr>
          </w:p>
        </w:tc>
      </w:tr>
      <w:tr w:rsidR="002E0A9E" w:rsidRPr="00273C5B" w:rsidTr="006C12A8">
        <w:trPr>
          <w:trHeight w:val="308"/>
        </w:trPr>
        <w:tc>
          <w:tcPr>
            <w:tcW w:w="1274" w:type="dxa"/>
            <w:vMerge/>
            <w:tcBorders>
              <w:top w:val="nil"/>
              <w:left w:val="single" w:sz="8" w:space="0" w:color="auto"/>
              <w:bottom w:val="single" w:sz="8" w:space="0" w:color="000000"/>
              <w:right w:val="nil"/>
            </w:tcBorders>
            <w:vAlign w:val="center"/>
          </w:tcPr>
          <w:p w:rsidR="002E0A9E" w:rsidRPr="002E0A9E" w:rsidRDefault="002E0A9E" w:rsidP="002E0A9E">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2E0A9E" w:rsidRDefault="002E0A9E" w:rsidP="002E0A9E">
            <w:pPr>
              <w:pStyle w:val="NoSpacing"/>
              <w:rPr>
                <w:sz w:val="18"/>
                <w:szCs w:val="18"/>
              </w:rPr>
            </w:pPr>
          </w:p>
        </w:tc>
        <w:tc>
          <w:tcPr>
            <w:tcW w:w="1867" w:type="dxa"/>
            <w:gridSpan w:val="2"/>
            <w:tcBorders>
              <w:top w:val="nil"/>
              <w:left w:val="nil"/>
              <w:bottom w:val="single" w:sz="8" w:space="0" w:color="auto"/>
              <w:right w:val="single" w:sz="4" w:space="0" w:color="auto"/>
            </w:tcBorders>
            <w:noWrap/>
            <w:vAlign w:val="bottom"/>
          </w:tcPr>
          <w:p w:rsidR="002E0A9E" w:rsidRPr="002E0A9E" w:rsidRDefault="002E0A9E" w:rsidP="002E0A9E">
            <w:pPr>
              <w:pStyle w:val="NoSpacing"/>
              <w:rPr>
                <w:sz w:val="18"/>
                <w:szCs w:val="18"/>
              </w:rPr>
            </w:pPr>
            <w:r w:rsidRPr="002E0A9E">
              <w:rPr>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 **</w:t>
            </w:r>
          </w:p>
        </w:tc>
        <w:tc>
          <w:tcPr>
            <w:tcW w:w="877" w:type="dxa"/>
            <w:gridSpan w:val="2"/>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r w:rsidRPr="002E0A9E">
              <w:rPr>
                <w:sz w:val="18"/>
                <w:szCs w:val="18"/>
              </w:rPr>
              <w:t>S3</w:t>
            </w: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88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501" w:type="dxa"/>
            <w:tcBorders>
              <w:top w:val="nil"/>
              <w:left w:val="nil"/>
              <w:bottom w:val="single" w:sz="8" w:space="0" w:color="auto"/>
              <w:right w:val="single" w:sz="4" w:space="0" w:color="auto"/>
            </w:tcBorders>
            <w:noWrap/>
            <w:vAlign w:val="bottom"/>
          </w:tcPr>
          <w:p w:rsidR="002E0A9E" w:rsidRPr="002E0A9E" w:rsidRDefault="002E0A9E" w:rsidP="006C12A8">
            <w:pPr>
              <w:pStyle w:val="NoSpacing"/>
              <w:jc w:val="center"/>
              <w:rPr>
                <w:sz w:val="18"/>
                <w:szCs w:val="18"/>
              </w:rPr>
            </w:pP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127"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4"/>
                <w:szCs w:val="24"/>
              </w:rPr>
            </w:pPr>
          </w:p>
        </w:tc>
      </w:tr>
    </w:tbl>
    <w:p w:rsidR="002E0A9E" w:rsidRDefault="002E0A9E">
      <w:r>
        <w:br w:type="page"/>
      </w:r>
    </w:p>
    <w:tbl>
      <w:tblPr>
        <w:tblpPr w:leftFromText="180" w:rightFromText="180" w:vertAnchor="text" w:horzAnchor="margin" w:tblpXSpec="center" w:tblpY="-177"/>
        <w:tblW w:w="11165" w:type="dxa"/>
        <w:tblLook w:val="0000" w:firstRow="0" w:lastRow="0" w:firstColumn="0" w:lastColumn="0" w:noHBand="0" w:noVBand="0"/>
        <w:tblDescription w:val="Minimum safety manning (class 3 USL code)"/>
      </w:tblPr>
      <w:tblGrid>
        <w:gridCol w:w="1407"/>
        <w:gridCol w:w="1287"/>
        <w:gridCol w:w="1867"/>
        <w:gridCol w:w="976"/>
        <w:gridCol w:w="877"/>
        <w:gridCol w:w="1197"/>
        <w:gridCol w:w="887"/>
        <w:gridCol w:w="501"/>
        <w:gridCol w:w="1076"/>
        <w:gridCol w:w="1127"/>
      </w:tblGrid>
      <w:tr w:rsidR="002E0A9E" w:rsidRPr="00273C5B" w:rsidTr="00F87CF6">
        <w:trPr>
          <w:trHeight w:val="360"/>
        </w:trPr>
        <w:tc>
          <w:tcPr>
            <w:tcW w:w="11165" w:type="dxa"/>
            <w:gridSpan w:val="10"/>
            <w:tcBorders>
              <w:top w:val="nil"/>
              <w:left w:val="nil"/>
              <w:bottom w:val="nil"/>
              <w:right w:val="nil"/>
            </w:tcBorders>
            <w:noWrap/>
            <w:vAlign w:val="center"/>
          </w:tcPr>
          <w:p w:rsidR="002E0A9E" w:rsidRPr="00273C5B" w:rsidRDefault="002E0A9E" w:rsidP="002E0A9E">
            <w:pPr>
              <w:pStyle w:val="Heading2"/>
            </w:pPr>
            <w:r w:rsidRPr="00273C5B">
              <w:lastRenderedPageBreak/>
              <w:t xml:space="preserve">Minimum safety manning (class </w:t>
            </w:r>
            <w:r w:rsidRPr="002E0A9E">
              <w:t>3</w:t>
            </w:r>
            <w:r w:rsidRPr="00273C5B">
              <w:t xml:space="preserve"> USL code)</w:t>
            </w:r>
          </w:p>
        </w:tc>
      </w:tr>
      <w:tr w:rsidR="002E0A9E" w:rsidRPr="000222CD" w:rsidTr="00F87CF6">
        <w:trPr>
          <w:trHeight w:val="80"/>
        </w:trPr>
        <w:tc>
          <w:tcPr>
            <w:tcW w:w="11165" w:type="dxa"/>
            <w:gridSpan w:val="10"/>
            <w:tcBorders>
              <w:top w:val="nil"/>
              <w:left w:val="nil"/>
              <w:bottom w:val="nil"/>
              <w:right w:val="nil"/>
            </w:tcBorders>
            <w:noWrap/>
            <w:vAlign w:val="bottom"/>
          </w:tcPr>
          <w:p w:rsidR="002E0A9E" w:rsidRPr="002E0A9E" w:rsidRDefault="002E0A9E" w:rsidP="0006460A">
            <w:pPr>
              <w:pStyle w:val="Heading3"/>
              <w:spacing w:after="0"/>
            </w:pPr>
            <w:r w:rsidRPr="002E0A9E">
              <w:t>For vessels 24 metres to less than 35 metres length</w:t>
            </w:r>
          </w:p>
        </w:tc>
      </w:tr>
      <w:tr w:rsidR="002E0A9E" w:rsidRPr="00273C5B" w:rsidTr="00F87CF6">
        <w:trPr>
          <w:trHeight w:val="270"/>
        </w:trPr>
        <w:tc>
          <w:tcPr>
            <w:tcW w:w="1407" w:type="dxa"/>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jc w:val="center"/>
              <w:rPr>
                <w:b/>
                <w:sz w:val="18"/>
                <w:szCs w:val="18"/>
              </w:rPr>
            </w:pPr>
            <w:r w:rsidRPr="006C12A8">
              <w:rPr>
                <w:b/>
                <w:sz w:val="18"/>
                <w:szCs w:val="18"/>
              </w:rPr>
              <w:t>LENGTH OF VESSEL</w:t>
            </w:r>
          </w:p>
        </w:tc>
        <w:tc>
          <w:tcPr>
            <w:tcW w:w="1287" w:type="dxa"/>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rPr>
                <w:b/>
                <w:sz w:val="18"/>
                <w:szCs w:val="18"/>
              </w:rPr>
            </w:pPr>
            <w:r w:rsidRPr="006C12A8">
              <w:rPr>
                <w:b/>
                <w:sz w:val="18"/>
                <w:szCs w:val="18"/>
              </w:rPr>
              <w:t>AREA OF OPERATION</w:t>
            </w:r>
          </w:p>
        </w:tc>
        <w:tc>
          <w:tcPr>
            <w:tcW w:w="1867" w:type="dxa"/>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rPr>
                <w:b/>
                <w:sz w:val="18"/>
                <w:szCs w:val="18"/>
              </w:rPr>
            </w:pPr>
            <w:r w:rsidRPr="006C12A8">
              <w:rPr>
                <w:b/>
                <w:sz w:val="18"/>
                <w:szCs w:val="18"/>
              </w:rPr>
              <w:t>PROPULSION POWER</w:t>
            </w:r>
          </w:p>
        </w:tc>
        <w:tc>
          <w:tcPr>
            <w:tcW w:w="1853" w:type="dxa"/>
            <w:gridSpan w:val="2"/>
            <w:tcBorders>
              <w:top w:val="single" w:sz="8" w:space="0" w:color="auto"/>
              <w:left w:val="nil"/>
              <w:bottom w:val="single" w:sz="4" w:space="0" w:color="auto"/>
              <w:right w:val="single" w:sz="8" w:space="0" w:color="000000"/>
            </w:tcBorders>
            <w:noWrap/>
            <w:vAlign w:val="bottom"/>
          </w:tcPr>
          <w:p w:rsidR="002E0A9E" w:rsidRPr="006C12A8" w:rsidRDefault="002E0A9E" w:rsidP="006C12A8">
            <w:pPr>
              <w:pStyle w:val="NoSpacing"/>
              <w:jc w:val="center"/>
              <w:rPr>
                <w:b/>
                <w:sz w:val="18"/>
                <w:szCs w:val="18"/>
              </w:rPr>
            </w:pPr>
            <w:r w:rsidRPr="006C12A8">
              <w:rPr>
                <w:b/>
                <w:sz w:val="18"/>
                <w:szCs w:val="18"/>
              </w:rPr>
              <w:t>DECK</w:t>
            </w:r>
          </w:p>
        </w:tc>
        <w:tc>
          <w:tcPr>
            <w:tcW w:w="2084" w:type="dxa"/>
            <w:gridSpan w:val="2"/>
            <w:tcBorders>
              <w:top w:val="single" w:sz="8" w:space="0" w:color="auto"/>
              <w:left w:val="nil"/>
              <w:bottom w:val="single" w:sz="4" w:space="0" w:color="auto"/>
              <w:right w:val="single" w:sz="8" w:space="0" w:color="000000"/>
            </w:tcBorders>
            <w:noWrap/>
            <w:vAlign w:val="bottom"/>
          </w:tcPr>
          <w:p w:rsidR="002E0A9E" w:rsidRPr="006C12A8" w:rsidRDefault="002E0A9E" w:rsidP="006C12A8">
            <w:pPr>
              <w:pStyle w:val="NoSpacing"/>
              <w:jc w:val="center"/>
              <w:rPr>
                <w:b/>
                <w:sz w:val="18"/>
                <w:szCs w:val="18"/>
              </w:rPr>
            </w:pPr>
            <w:r w:rsidRPr="006C12A8">
              <w:rPr>
                <w:b/>
                <w:sz w:val="18"/>
                <w:szCs w:val="18"/>
              </w:rPr>
              <w:t>ENGINE</w:t>
            </w:r>
          </w:p>
        </w:tc>
        <w:tc>
          <w:tcPr>
            <w:tcW w:w="501" w:type="dxa"/>
            <w:vMerge w:val="restart"/>
            <w:tcBorders>
              <w:top w:val="single" w:sz="8" w:space="0" w:color="auto"/>
              <w:left w:val="single" w:sz="8" w:space="0" w:color="auto"/>
              <w:bottom w:val="single" w:sz="8" w:space="0" w:color="000000"/>
              <w:right w:val="single" w:sz="8" w:space="0" w:color="auto"/>
            </w:tcBorders>
            <w:noWrap/>
            <w:vAlign w:val="center"/>
          </w:tcPr>
          <w:p w:rsidR="002E0A9E" w:rsidRPr="006C12A8" w:rsidRDefault="002E0A9E" w:rsidP="006C12A8">
            <w:pPr>
              <w:pStyle w:val="NoSpacing"/>
              <w:jc w:val="center"/>
              <w:rPr>
                <w:b/>
                <w:sz w:val="18"/>
                <w:szCs w:val="18"/>
              </w:rPr>
            </w:pPr>
            <w:r w:rsidRPr="006C12A8">
              <w:rPr>
                <w:b/>
                <w:sz w:val="18"/>
                <w:szCs w:val="18"/>
              </w:rPr>
              <w:t>GP</w:t>
            </w:r>
          </w:p>
        </w:tc>
        <w:tc>
          <w:tcPr>
            <w:tcW w:w="1076" w:type="dxa"/>
            <w:vMerge w:val="restart"/>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jc w:val="center"/>
              <w:rPr>
                <w:b/>
                <w:sz w:val="18"/>
                <w:szCs w:val="18"/>
              </w:rPr>
            </w:pPr>
            <w:r w:rsidRPr="006C12A8">
              <w:rPr>
                <w:b/>
                <w:sz w:val="18"/>
                <w:szCs w:val="18"/>
              </w:rPr>
              <w:t>MINIMUM MANNING</w:t>
            </w:r>
          </w:p>
        </w:tc>
        <w:tc>
          <w:tcPr>
            <w:tcW w:w="1090" w:type="dxa"/>
            <w:vMerge w:val="restart"/>
            <w:tcBorders>
              <w:top w:val="single" w:sz="8" w:space="0" w:color="auto"/>
              <w:left w:val="single" w:sz="8" w:space="0" w:color="auto"/>
              <w:bottom w:val="single" w:sz="8" w:space="0" w:color="000000"/>
              <w:right w:val="single" w:sz="8" w:space="0" w:color="auto"/>
            </w:tcBorders>
            <w:noWrap/>
            <w:vAlign w:val="center"/>
          </w:tcPr>
          <w:p w:rsidR="002E0A9E" w:rsidRPr="006C12A8" w:rsidRDefault="002E0A9E" w:rsidP="006C12A8">
            <w:pPr>
              <w:pStyle w:val="NoSpacing"/>
              <w:jc w:val="center"/>
              <w:rPr>
                <w:b/>
                <w:sz w:val="18"/>
                <w:szCs w:val="18"/>
              </w:rPr>
            </w:pPr>
            <w:r w:rsidRPr="006C12A8">
              <w:rPr>
                <w:b/>
                <w:sz w:val="18"/>
                <w:szCs w:val="18"/>
              </w:rPr>
              <w:t>REMARKS</w:t>
            </w:r>
          </w:p>
        </w:tc>
      </w:tr>
      <w:tr w:rsidR="002E0A9E" w:rsidRPr="00273C5B" w:rsidTr="00F87CF6">
        <w:trPr>
          <w:trHeight w:val="270"/>
        </w:trPr>
        <w:tc>
          <w:tcPr>
            <w:tcW w:w="1407" w:type="dxa"/>
            <w:vMerge/>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jc w:val="center"/>
              <w:rPr>
                <w:b/>
                <w:sz w:val="18"/>
                <w:szCs w:val="18"/>
              </w:rPr>
            </w:pPr>
          </w:p>
        </w:tc>
        <w:tc>
          <w:tcPr>
            <w:tcW w:w="1287" w:type="dxa"/>
            <w:vMerge/>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rPr>
                <w:b/>
                <w:sz w:val="18"/>
                <w:szCs w:val="18"/>
              </w:rPr>
            </w:pPr>
          </w:p>
        </w:tc>
        <w:tc>
          <w:tcPr>
            <w:tcW w:w="1867" w:type="dxa"/>
            <w:vMerge/>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rPr>
                <w:b/>
                <w:sz w:val="18"/>
                <w:szCs w:val="18"/>
              </w:rPr>
            </w:pPr>
          </w:p>
        </w:tc>
        <w:tc>
          <w:tcPr>
            <w:tcW w:w="976"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MASTER</w:t>
            </w:r>
          </w:p>
        </w:tc>
        <w:tc>
          <w:tcPr>
            <w:tcW w:w="877" w:type="dxa"/>
            <w:tcBorders>
              <w:top w:val="nil"/>
              <w:left w:val="nil"/>
              <w:bottom w:val="single" w:sz="8" w:space="0" w:color="auto"/>
              <w:right w:val="single" w:sz="8" w:space="0" w:color="auto"/>
            </w:tcBorders>
            <w:noWrap/>
            <w:vAlign w:val="bottom"/>
          </w:tcPr>
          <w:p w:rsidR="002E0A9E" w:rsidRPr="006C12A8" w:rsidRDefault="002E0A9E" w:rsidP="006C12A8">
            <w:pPr>
              <w:pStyle w:val="NoSpacing"/>
              <w:jc w:val="center"/>
              <w:rPr>
                <w:b/>
                <w:sz w:val="18"/>
                <w:szCs w:val="18"/>
              </w:rPr>
            </w:pPr>
            <w:r w:rsidRPr="006C12A8">
              <w:rPr>
                <w:b/>
                <w:sz w:val="18"/>
                <w:szCs w:val="18"/>
              </w:rPr>
              <w:t>MATE</w:t>
            </w: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C/ENG</w:t>
            </w:r>
          </w:p>
        </w:tc>
        <w:tc>
          <w:tcPr>
            <w:tcW w:w="887" w:type="dxa"/>
            <w:tcBorders>
              <w:top w:val="nil"/>
              <w:left w:val="nil"/>
              <w:bottom w:val="single" w:sz="8" w:space="0" w:color="auto"/>
              <w:right w:val="single" w:sz="8" w:space="0" w:color="auto"/>
            </w:tcBorders>
            <w:noWrap/>
            <w:vAlign w:val="bottom"/>
          </w:tcPr>
          <w:p w:rsidR="002E0A9E" w:rsidRPr="006C12A8" w:rsidRDefault="002E0A9E" w:rsidP="006C12A8">
            <w:pPr>
              <w:pStyle w:val="NoSpacing"/>
              <w:jc w:val="center"/>
              <w:rPr>
                <w:b/>
                <w:sz w:val="18"/>
                <w:szCs w:val="18"/>
              </w:rPr>
            </w:pPr>
            <w:r w:rsidRPr="006C12A8">
              <w:rPr>
                <w:b/>
                <w:sz w:val="18"/>
                <w:szCs w:val="18"/>
              </w:rPr>
              <w:t>2ND ENG</w:t>
            </w:r>
          </w:p>
        </w:tc>
        <w:tc>
          <w:tcPr>
            <w:tcW w:w="501" w:type="dxa"/>
            <w:vMerge/>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jc w:val="center"/>
              <w:rPr>
                <w:sz w:val="18"/>
                <w:szCs w:val="18"/>
              </w:rPr>
            </w:pPr>
          </w:p>
        </w:tc>
        <w:tc>
          <w:tcPr>
            <w:tcW w:w="1076" w:type="dxa"/>
            <w:vMerge/>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rPr>
                <w:sz w:val="18"/>
                <w:szCs w:val="18"/>
              </w:rPr>
            </w:pPr>
          </w:p>
        </w:tc>
        <w:tc>
          <w:tcPr>
            <w:tcW w:w="1090" w:type="dxa"/>
            <w:vMerge/>
            <w:tcBorders>
              <w:top w:val="single" w:sz="8" w:space="0" w:color="auto"/>
              <w:left w:val="single" w:sz="8" w:space="0" w:color="auto"/>
              <w:bottom w:val="single" w:sz="8" w:space="0" w:color="000000"/>
              <w:right w:val="single" w:sz="8" w:space="0" w:color="auto"/>
            </w:tcBorders>
            <w:vAlign w:val="center"/>
          </w:tcPr>
          <w:p w:rsidR="002E0A9E" w:rsidRPr="006C12A8" w:rsidRDefault="002E0A9E" w:rsidP="006C12A8">
            <w:pPr>
              <w:pStyle w:val="NoSpacing"/>
              <w:rPr>
                <w:sz w:val="18"/>
                <w:szCs w:val="18"/>
              </w:rPr>
            </w:pPr>
          </w:p>
        </w:tc>
      </w:tr>
      <w:tr w:rsidR="002E0A9E" w:rsidRPr="00273C5B" w:rsidTr="00F87CF6">
        <w:trPr>
          <w:trHeight w:val="308"/>
        </w:trPr>
        <w:tc>
          <w:tcPr>
            <w:tcW w:w="1407" w:type="dxa"/>
            <w:vMerge w:val="restart"/>
            <w:tcBorders>
              <w:top w:val="nil"/>
              <w:left w:val="single" w:sz="8" w:space="0" w:color="auto"/>
              <w:bottom w:val="single" w:sz="8" w:space="0" w:color="000000"/>
              <w:right w:val="nil"/>
            </w:tcBorders>
            <w:vAlign w:val="center"/>
          </w:tcPr>
          <w:p w:rsidR="002E0A9E" w:rsidRPr="006C12A8" w:rsidRDefault="002E0A9E" w:rsidP="006C12A8">
            <w:pPr>
              <w:pStyle w:val="NoSpacing"/>
              <w:jc w:val="center"/>
              <w:rPr>
                <w:b/>
                <w:sz w:val="18"/>
                <w:szCs w:val="18"/>
              </w:rPr>
            </w:pPr>
            <w:r w:rsidRPr="006C12A8">
              <w:rPr>
                <w:b/>
                <w:sz w:val="18"/>
                <w:szCs w:val="18"/>
              </w:rPr>
              <w:t>24 m to less than 35 m</w:t>
            </w:r>
          </w:p>
        </w:tc>
        <w:tc>
          <w:tcPr>
            <w:tcW w:w="1287" w:type="dxa"/>
            <w:vMerge w:val="restart"/>
            <w:tcBorders>
              <w:top w:val="nil"/>
              <w:left w:val="single" w:sz="8" w:space="0" w:color="auto"/>
              <w:bottom w:val="single" w:sz="8" w:space="0" w:color="000000"/>
              <w:right w:val="single" w:sz="4" w:space="0" w:color="auto"/>
            </w:tcBorders>
            <w:vAlign w:val="center"/>
          </w:tcPr>
          <w:p w:rsidR="002E0A9E" w:rsidRPr="006C12A8" w:rsidRDefault="002E0A9E" w:rsidP="0006460A">
            <w:pPr>
              <w:pStyle w:val="NoSpacing"/>
              <w:rPr>
                <w:sz w:val="18"/>
                <w:szCs w:val="18"/>
              </w:rPr>
            </w:pPr>
            <w:r w:rsidRPr="006C12A8">
              <w:rPr>
                <w:sz w:val="18"/>
                <w:szCs w:val="18"/>
              </w:rPr>
              <w:t>Up to 15nm</w:t>
            </w:r>
            <w:r w:rsidR="0006460A">
              <w:rPr>
                <w:sz w:val="18"/>
                <w:szCs w:val="18"/>
              </w:rPr>
              <w:br/>
            </w:r>
            <w:r w:rsidRPr="006C12A8">
              <w:rPr>
                <w:sz w:val="18"/>
                <w:szCs w:val="18"/>
              </w:rPr>
              <w:t>3 C(R-15),</w:t>
            </w:r>
            <w:r w:rsidR="0006460A">
              <w:rPr>
                <w:sz w:val="18"/>
                <w:szCs w:val="18"/>
              </w:rPr>
              <w:br/>
            </w:r>
            <w:r w:rsidRPr="006C12A8">
              <w:rPr>
                <w:sz w:val="18"/>
                <w:szCs w:val="18"/>
              </w:rPr>
              <w:t xml:space="preserve">3D &amp; 3E  </w:t>
            </w:r>
          </w:p>
        </w:tc>
        <w:tc>
          <w:tcPr>
            <w:tcW w:w="186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Less than 250 kw</w:t>
            </w:r>
          </w:p>
        </w:tc>
        <w:tc>
          <w:tcPr>
            <w:tcW w:w="976"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COXSWAIN</w:t>
            </w:r>
          </w:p>
        </w:tc>
        <w:tc>
          <w:tcPr>
            <w:tcW w:w="88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val="restart"/>
            <w:tcBorders>
              <w:top w:val="single" w:sz="4"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3</w:t>
            </w:r>
          </w:p>
        </w:tc>
        <w:tc>
          <w:tcPr>
            <w:tcW w:w="1090" w:type="dxa"/>
            <w:vMerge w:val="restart"/>
            <w:tcBorders>
              <w:top w:val="single" w:sz="4" w:space="0" w:color="auto"/>
              <w:left w:val="single" w:sz="4" w:space="0" w:color="auto"/>
              <w:bottom w:val="single" w:sz="8" w:space="0" w:color="000000"/>
              <w:right w:val="single" w:sz="8" w:space="0" w:color="auto"/>
            </w:tcBorders>
            <w:noWrap/>
            <w:vAlign w:val="bottom"/>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3</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4"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4"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500 kw to 750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4"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4"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750 kw to 1500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MED1</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4"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4"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nil"/>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8"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88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4"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4"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06460A">
            <w:pPr>
              <w:pStyle w:val="NoSpacing"/>
              <w:rPr>
                <w:sz w:val="18"/>
                <w:szCs w:val="18"/>
              </w:rPr>
            </w:pPr>
            <w:r w:rsidRPr="006C12A8">
              <w:rPr>
                <w:sz w:val="18"/>
                <w:szCs w:val="18"/>
              </w:rPr>
              <w:t>Up to 30nm, 3C</w:t>
            </w:r>
          </w:p>
        </w:tc>
        <w:tc>
          <w:tcPr>
            <w:tcW w:w="186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Less than 250 kw</w:t>
            </w:r>
          </w:p>
        </w:tc>
        <w:tc>
          <w:tcPr>
            <w:tcW w:w="976"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3</w:t>
            </w:r>
          </w:p>
        </w:tc>
        <w:tc>
          <w:tcPr>
            <w:tcW w:w="88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3</w:t>
            </w:r>
          </w:p>
        </w:tc>
        <w:tc>
          <w:tcPr>
            <w:tcW w:w="1090" w:type="dxa"/>
            <w:vMerge w:val="restart"/>
            <w:tcBorders>
              <w:top w:val="single" w:sz="8" w:space="0" w:color="auto"/>
              <w:left w:val="single" w:sz="4" w:space="0" w:color="auto"/>
              <w:bottom w:val="single" w:sz="8" w:space="0" w:color="000000"/>
              <w:right w:val="single" w:sz="8" w:space="0" w:color="auto"/>
            </w:tcBorders>
            <w:noWrap/>
            <w:vAlign w:val="bottom"/>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500 kw to 750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1</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750 kw to 1500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1</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8"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88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06460A">
            <w:pPr>
              <w:pStyle w:val="NoSpacing"/>
              <w:rPr>
                <w:sz w:val="18"/>
                <w:szCs w:val="18"/>
              </w:rPr>
            </w:pPr>
            <w:r w:rsidRPr="006C12A8">
              <w:rPr>
                <w:sz w:val="18"/>
                <w:szCs w:val="18"/>
              </w:rPr>
              <w:t>Up to 100 nm</w:t>
            </w:r>
            <w:r w:rsidR="0006460A">
              <w:rPr>
                <w:sz w:val="18"/>
                <w:szCs w:val="18"/>
              </w:rPr>
              <w:br/>
            </w:r>
            <w:r w:rsidRPr="006C12A8">
              <w:rPr>
                <w:sz w:val="18"/>
                <w:szCs w:val="18"/>
              </w:rPr>
              <w:t>3B(R-100)</w:t>
            </w:r>
          </w:p>
        </w:tc>
        <w:tc>
          <w:tcPr>
            <w:tcW w:w="186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Less than 250 kw</w:t>
            </w:r>
          </w:p>
        </w:tc>
        <w:tc>
          <w:tcPr>
            <w:tcW w:w="976"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3</w:t>
            </w:r>
          </w:p>
        </w:tc>
        <w:tc>
          <w:tcPr>
            <w:tcW w:w="88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2</w:t>
            </w: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4</w:t>
            </w:r>
          </w:p>
        </w:tc>
        <w:tc>
          <w:tcPr>
            <w:tcW w:w="1090" w:type="dxa"/>
            <w:vMerge w:val="restart"/>
            <w:tcBorders>
              <w:top w:val="single" w:sz="8" w:space="0" w:color="auto"/>
              <w:left w:val="single" w:sz="4" w:space="0" w:color="auto"/>
              <w:bottom w:val="single" w:sz="8" w:space="0" w:color="000000"/>
              <w:right w:val="single" w:sz="8" w:space="0" w:color="auto"/>
            </w:tcBorders>
            <w:noWrap/>
            <w:vAlign w:val="bottom"/>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2</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2</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500 kw to 750 kw</w:t>
            </w:r>
          </w:p>
        </w:tc>
        <w:tc>
          <w:tcPr>
            <w:tcW w:w="976"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1</w:t>
            </w:r>
          </w:p>
        </w:tc>
        <w:tc>
          <w:tcPr>
            <w:tcW w:w="88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2</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750 kw to 1500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CLASS 3</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2</w:t>
            </w: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1867" w:type="dxa"/>
            <w:tcBorders>
              <w:top w:val="nil"/>
              <w:left w:val="nil"/>
              <w:bottom w:val="single" w:sz="8"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88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b/>
                <w:sz w:val="18"/>
                <w:szCs w:val="18"/>
              </w:rPr>
            </w:pPr>
            <w:r w:rsidRPr="006C12A8">
              <w:rPr>
                <w:b/>
                <w:sz w:val="18"/>
                <w:szCs w:val="18"/>
              </w:rPr>
              <w:t>NOTE 1</w:t>
            </w:r>
          </w:p>
        </w:tc>
        <w:tc>
          <w:tcPr>
            <w:tcW w:w="501"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6C12A8" w:rsidRDefault="002E0A9E" w:rsidP="006C12A8">
            <w:pPr>
              <w:pStyle w:val="NoSpacing"/>
              <w:jc w:val="center"/>
              <w:rPr>
                <w:b/>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sz w:val="18"/>
                <w:szCs w:val="18"/>
              </w:rPr>
            </w:pPr>
          </w:p>
        </w:tc>
        <w:tc>
          <w:tcPr>
            <w:tcW w:w="1287" w:type="dxa"/>
            <w:vMerge w:val="restart"/>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06460A">
            <w:pPr>
              <w:pStyle w:val="NoSpacing"/>
              <w:rPr>
                <w:sz w:val="18"/>
                <w:szCs w:val="18"/>
              </w:rPr>
            </w:pPr>
            <w:r w:rsidRPr="006C12A8">
              <w:rPr>
                <w:sz w:val="18"/>
                <w:szCs w:val="18"/>
              </w:rPr>
              <w:t>Up to</w:t>
            </w:r>
            <w:r w:rsidR="0006460A">
              <w:rPr>
                <w:sz w:val="18"/>
                <w:szCs w:val="18"/>
              </w:rPr>
              <w:t xml:space="preserve"> </w:t>
            </w:r>
            <w:r w:rsidRPr="006C12A8">
              <w:rPr>
                <w:sz w:val="18"/>
                <w:szCs w:val="18"/>
              </w:rPr>
              <w:t>200 nm</w:t>
            </w:r>
            <w:r w:rsidR="0006460A">
              <w:rPr>
                <w:sz w:val="18"/>
                <w:szCs w:val="18"/>
              </w:rPr>
              <w:br/>
            </w:r>
            <w:r w:rsidRPr="006C12A8">
              <w:rPr>
                <w:sz w:val="18"/>
                <w:szCs w:val="18"/>
              </w:rPr>
              <w:t>3B</w:t>
            </w:r>
          </w:p>
        </w:tc>
        <w:tc>
          <w:tcPr>
            <w:tcW w:w="186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rPr>
                <w:sz w:val="18"/>
                <w:szCs w:val="18"/>
              </w:rPr>
            </w:pPr>
            <w:r w:rsidRPr="006C12A8">
              <w:rPr>
                <w:sz w:val="18"/>
                <w:szCs w:val="18"/>
              </w:rPr>
              <w:t>Less than 250 kw</w:t>
            </w:r>
          </w:p>
        </w:tc>
        <w:tc>
          <w:tcPr>
            <w:tcW w:w="976"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2</w:t>
            </w:r>
          </w:p>
        </w:tc>
        <w:tc>
          <w:tcPr>
            <w:tcW w:w="87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S 3</w:t>
            </w:r>
          </w:p>
        </w:tc>
        <w:tc>
          <w:tcPr>
            <w:tcW w:w="119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MED 2</w:t>
            </w:r>
          </w:p>
        </w:tc>
        <w:tc>
          <w:tcPr>
            <w:tcW w:w="887"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p>
        </w:tc>
        <w:tc>
          <w:tcPr>
            <w:tcW w:w="501" w:type="dxa"/>
            <w:tcBorders>
              <w:top w:val="single" w:sz="8"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sz w:val="18"/>
                <w:szCs w:val="18"/>
              </w:rPr>
            </w:pPr>
            <w:r w:rsidRPr="006C12A8">
              <w:rPr>
                <w:sz w:val="18"/>
                <w:szCs w:val="18"/>
              </w:rPr>
              <w:t>2</w:t>
            </w:r>
          </w:p>
        </w:tc>
        <w:tc>
          <w:tcPr>
            <w:tcW w:w="1076" w:type="dxa"/>
            <w:vMerge w:val="restart"/>
            <w:tcBorders>
              <w:top w:val="single" w:sz="8" w:space="0" w:color="auto"/>
              <w:left w:val="single" w:sz="4" w:space="0" w:color="auto"/>
              <w:bottom w:val="single" w:sz="8" w:space="0" w:color="000000"/>
              <w:right w:val="single" w:sz="4" w:space="0" w:color="auto"/>
            </w:tcBorders>
            <w:noWrap/>
            <w:vAlign w:val="center"/>
          </w:tcPr>
          <w:p w:rsidR="002E0A9E" w:rsidRPr="006C12A8" w:rsidRDefault="002E0A9E" w:rsidP="006C12A8">
            <w:pPr>
              <w:pStyle w:val="NoSpacing"/>
              <w:jc w:val="center"/>
              <w:rPr>
                <w:b/>
              </w:rPr>
            </w:pPr>
            <w:r w:rsidRPr="006C12A8">
              <w:rPr>
                <w:b/>
              </w:rPr>
              <w:t>5</w:t>
            </w:r>
          </w:p>
        </w:tc>
        <w:tc>
          <w:tcPr>
            <w:tcW w:w="1090" w:type="dxa"/>
            <w:vMerge w:val="restart"/>
            <w:tcBorders>
              <w:top w:val="single" w:sz="8" w:space="0" w:color="auto"/>
              <w:left w:val="single" w:sz="4" w:space="0" w:color="auto"/>
              <w:bottom w:val="single" w:sz="8" w:space="0" w:color="000000"/>
              <w:right w:val="single" w:sz="8" w:space="0" w:color="auto"/>
            </w:tcBorders>
            <w:noWrap/>
            <w:vAlign w:val="bottom"/>
          </w:tcPr>
          <w:p w:rsidR="002E0A9E" w:rsidRPr="006C12A8" w:rsidRDefault="002E0A9E" w:rsidP="006C12A8">
            <w:pPr>
              <w:pStyle w:val="NoSpacing"/>
              <w:jc w:val="center"/>
              <w:rPr>
                <w:b/>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rFonts w:cs="Arial"/>
                <w:b/>
                <w:bCs/>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rFonts w:cs="Arial"/>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rFonts w:cs="Arial"/>
                <w:sz w:val="18"/>
                <w:szCs w:val="18"/>
              </w:rPr>
            </w:pPr>
            <w:r w:rsidRPr="006C12A8">
              <w:rPr>
                <w:rFonts w:cs="Arial"/>
                <w:sz w:val="18"/>
                <w:szCs w:val="18"/>
              </w:rPr>
              <w:t>250kw to 500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3</w:t>
            </w: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MED 2</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2</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0"/>
                <w:szCs w:val="20"/>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rFonts w:cs="Arial"/>
                <w:b/>
                <w:bCs/>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rFonts w:cs="Arial"/>
                <w:sz w:val="18"/>
                <w:szCs w:val="18"/>
              </w:rPr>
            </w:pPr>
          </w:p>
        </w:tc>
        <w:tc>
          <w:tcPr>
            <w:tcW w:w="1867" w:type="dxa"/>
            <w:tcBorders>
              <w:top w:val="nil"/>
              <w:left w:val="nil"/>
              <w:bottom w:val="single" w:sz="4" w:space="0" w:color="auto"/>
              <w:right w:val="single" w:sz="4" w:space="0" w:color="auto"/>
            </w:tcBorders>
            <w:noWrap/>
            <w:vAlign w:val="bottom"/>
          </w:tcPr>
          <w:p w:rsidR="002E0A9E" w:rsidRPr="006C12A8" w:rsidRDefault="002E0A9E" w:rsidP="006C12A8">
            <w:pPr>
              <w:pStyle w:val="NoSpacing"/>
              <w:rPr>
                <w:rFonts w:cs="Arial"/>
                <w:sz w:val="18"/>
                <w:szCs w:val="18"/>
              </w:rPr>
            </w:pPr>
            <w:r w:rsidRPr="006C12A8">
              <w:rPr>
                <w:rFonts w:cs="Arial"/>
                <w:sz w:val="18"/>
                <w:szCs w:val="18"/>
              </w:rPr>
              <w:t>500 kw to 750 kw</w:t>
            </w:r>
          </w:p>
        </w:tc>
        <w:tc>
          <w:tcPr>
            <w:tcW w:w="976"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2</w:t>
            </w:r>
          </w:p>
        </w:tc>
        <w:tc>
          <w:tcPr>
            <w:tcW w:w="87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3</w:t>
            </w:r>
          </w:p>
        </w:tc>
        <w:tc>
          <w:tcPr>
            <w:tcW w:w="119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MED 1</w:t>
            </w:r>
          </w:p>
        </w:tc>
        <w:tc>
          <w:tcPr>
            <w:tcW w:w="887"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p>
        </w:tc>
        <w:tc>
          <w:tcPr>
            <w:tcW w:w="501" w:type="dxa"/>
            <w:tcBorders>
              <w:top w:val="nil"/>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2</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0"/>
                <w:szCs w:val="20"/>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rFonts w:cs="Arial"/>
                <w:b/>
                <w:bCs/>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rFonts w:cs="Arial"/>
                <w:sz w:val="18"/>
                <w:szCs w:val="18"/>
              </w:rPr>
            </w:pPr>
          </w:p>
        </w:tc>
        <w:tc>
          <w:tcPr>
            <w:tcW w:w="186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rPr>
                <w:rFonts w:cs="Arial"/>
                <w:sz w:val="18"/>
                <w:szCs w:val="18"/>
              </w:rPr>
            </w:pPr>
            <w:r w:rsidRPr="006C12A8">
              <w:rPr>
                <w:rFonts w:cs="Arial"/>
                <w:sz w:val="18"/>
                <w:szCs w:val="18"/>
              </w:rPr>
              <w:t>750 kw to 1500 kw</w:t>
            </w:r>
          </w:p>
        </w:tc>
        <w:tc>
          <w:tcPr>
            <w:tcW w:w="976"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2</w:t>
            </w:r>
          </w:p>
        </w:tc>
        <w:tc>
          <w:tcPr>
            <w:tcW w:w="87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3</w:t>
            </w:r>
          </w:p>
        </w:tc>
        <w:tc>
          <w:tcPr>
            <w:tcW w:w="119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CLASS 3</w:t>
            </w:r>
          </w:p>
        </w:tc>
        <w:tc>
          <w:tcPr>
            <w:tcW w:w="887"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MED 2</w:t>
            </w:r>
          </w:p>
        </w:tc>
        <w:tc>
          <w:tcPr>
            <w:tcW w:w="501" w:type="dxa"/>
            <w:tcBorders>
              <w:top w:val="single" w:sz="4" w:space="0" w:color="auto"/>
              <w:left w:val="nil"/>
              <w:bottom w:val="single" w:sz="4"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0"/>
                <w:szCs w:val="20"/>
              </w:rPr>
            </w:pPr>
          </w:p>
        </w:tc>
      </w:tr>
      <w:tr w:rsidR="002E0A9E" w:rsidRPr="00273C5B" w:rsidTr="00F87CF6">
        <w:trPr>
          <w:trHeight w:val="308"/>
        </w:trPr>
        <w:tc>
          <w:tcPr>
            <w:tcW w:w="1407" w:type="dxa"/>
            <w:vMerge/>
            <w:tcBorders>
              <w:top w:val="nil"/>
              <w:left w:val="single" w:sz="8" w:space="0" w:color="auto"/>
              <w:bottom w:val="single" w:sz="8" w:space="0" w:color="000000"/>
              <w:right w:val="nil"/>
            </w:tcBorders>
            <w:vAlign w:val="center"/>
          </w:tcPr>
          <w:p w:rsidR="002E0A9E" w:rsidRPr="006C12A8" w:rsidRDefault="002E0A9E" w:rsidP="006C12A8">
            <w:pPr>
              <w:pStyle w:val="NoSpacing"/>
              <w:rPr>
                <w:rFonts w:cs="Arial"/>
                <w:b/>
                <w:bCs/>
                <w:sz w:val="18"/>
                <w:szCs w:val="18"/>
              </w:rPr>
            </w:pPr>
          </w:p>
        </w:tc>
        <w:tc>
          <w:tcPr>
            <w:tcW w:w="1287" w:type="dxa"/>
            <w:vMerge/>
            <w:tcBorders>
              <w:top w:val="single" w:sz="8" w:space="0" w:color="auto"/>
              <w:left w:val="single" w:sz="8" w:space="0" w:color="auto"/>
              <w:bottom w:val="single" w:sz="8" w:space="0" w:color="000000"/>
              <w:right w:val="single" w:sz="4" w:space="0" w:color="auto"/>
            </w:tcBorders>
            <w:vAlign w:val="center"/>
          </w:tcPr>
          <w:p w:rsidR="002E0A9E" w:rsidRPr="006C12A8" w:rsidRDefault="002E0A9E" w:rsidP="006C12A8">
            <w:pPr>
              <w:pStyle w:val="NoSpacing"/>
              <w:rPr>
                <w:rFonts w:cs="Arial"/>
                <w:sz w:val="18"/>
                <w:szCs w:val="18"/>
              </w:rPr>
            </w:pPr>
          </w:p>
        </w:tc>
        <w:tc>
          <w:tcPr>
            <w:tcW w:w="1867" w:type="dxa"/>
            <w:tcBorders>
              <w:top w:val="nil"/>
              <w:left w:val="nil"/>
              <w:bottom w:val="single" w:sz="8" w:space="0" w:color="auto"/>
              <w:right w:val="single" w:sz="4" w:space="0" w:color="auto"/>
            </w:tcBorders>
            <w:noWrap/>
            <w:vAlign w:val="bottom"/>
          </w:tcPr>
          <w:p w:rsidR="002E0A9E" w:rsidRPr="006C12A8" w:rsidRDefault="002E0A9E" w:rsidP="006C12A8">
            <w:pPr>
              <w:pStyle w:val="NoSpacing"/>
              <w:rPr>
                <w:rFonts w:cs="Arial"/>
                <w:sz w:val="18"/>
                <w:szCs w:val="18"/>
              </w:rPr>
            </w:pPr>
            <w:r w:rsidRPr="006C12A8">
              <w:rPr>
                <w:rFonts w:cs="Arial"/>
                <w:sz w:val="18"/>
                <w:szCs w:val="18"/>
              </w:rPr>
              <w:t>1500 kw to 3000 kw</w:t>
            </w:r>
          </w:p>
        </w:tc>
        <w:tc>
          <w:tcPr>
            <w:tcW w:w="976"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2</w:t>
            </w:r>
          </w:p>
        </w:tc>
        <w:tc>
          <w:tcPr>
            <w:tcW w:w="87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S 3</w:t>
            </w:r>
          </w:p>
        </w:tc>
        <w:tc>
          <w:tcPr>
            <w:tcW w:w="119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rFonts w:cs="Arial"/>
                <w:b/>
                <w:bCs/>
                <w:sz w:val="18"/>
                <w:szCs w:val="18"/>
              </w:rPr>
            </w:pPr>
            <w:r w:rsidRPr="006C12A8">
              <w:rPr>
                <w:rFonts w:cs="Arial"/>
                <w:b/>
                <w:bCs/>
                <w:sz w:val="18"/>
                <w:szCs w:val="18"/>
              </w:rPr>
              <w:t>NOTE 1</w:t>
            </w:r>
          </w:p>
        </w:tc>
        <w:tc>
          <w:tcPr>
            <w:tcW w:w="887"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rFonts w:cs="Arial"/>
                <w:b/>
                <w:bCs/>
                <w:sz w:val="18"/>
                <w:szCs w:val="18"/>
              </w:rPr>
            </w:pPr>
            <w:r w:rsidRPr="006C12A8">
              <w:rPr>
                <w:rFonts w:cs="Arial"/>
                <w:b/>
                <w:bCs/>
                <w:sz w:val="18"/>
                <w:szCs w:val="18"/>
              </w:rPr>
              <w:t>NOTE 1</w:t>
            </w:r>
          </w:p>
        </w:tc>
        <w:tc>
          <w:tcPr>
            <w:tcW w:w="501" w:type="dxa"/>
            <w:tcBorders>
              <w:top w:val="nil"/>
              <w:left w:val="nil"/>
              <w:bottom w:val="single" w:sz="8" w:space="0" w:color="auto"/>
              <w:right w:val="single" w:sz="4" w:space="0" w:color="auto"/>
            </w:tcBorders>
            <w:noWrap/>
            <w:vAlign w:val="bottom"/>
          </w:tcPr>
          <w:p w:rsidR="002E0A9E" w:rsidRPr="006C12A8" w:rsidRDefault="002E0A9E" w:rsidP="006C12A8">
            <w:pPr>
              <w:pStyle w:val="NoSpacing"/>
              <w:jc w:val="center"/>
              <w:rPr>
                <w:rFonts w:cs="Arial"/>
                <w:sz w:val="18"/>
                <w:szCs w:val="18"/>
              </w:rPr>
            </w:pPr>
            <w:r w:rsidRPr="006C12A8">
              <w:rPr>
                <w:rFonts w:cs="Arial"/>
                <w:sz w:val="18"/>
                <w:szCs w:val="18"/>
              </w:rPr>
              <w:t>1</w:t>
            </w:r>
          </w:p>
        </w:tc>
        <w:tc>
          <w:tcPr>
            <w:tcW w:w="1076" w:type="dxa"/>
            <w:vMerge/>
            <w:tcBorders>
              <w:top w:val="single" w:sz="8" w:space="0" w:color="auto"/>
              <w:left w:val="single" w:sz="4" w:space="0" w:color="auto"/>
              <w:bottom w:val="single" w:sz="8" w:space="0" w:color="000000"/>
              <w:right w:val="single" w:sz="4" w:space="0" w:color="auto"/>
            </w:tcBorders>
            <w:vAlign w:val="center"/>
          </w:tcPr>
          <w:p w:rsidR="002E0A9E" w:rsidRPr="00273C5B" w:rsidRDefault="002E0A9E" w:rsidP="002E0A9E">
            <w:pPr>
              <w:spacing w:after="0"/>
              <w:rPr>
                <w:rFonts w:cs="Arial"/>
                <w:b/>
                <w:bCs/>
                <w:color w:val="auto"/>
                <w:sz w:val="28"/>
                <w:szCs w:val="28"/>
              </w:rPr>
            </w:pPr>
          </w:p>
        </w:tc>
        <w:tc>
          <w:tcPr>
            <w:tcW w:w="1090" w:type="dxa"/>
            <w:vMerge/>
            <w:tcBorders>
              <w:top w:val="single" w:sz="8" w:space="0" w:color="auto"/>
              <w:left w:val="single" w:sz="4" w:space="0" w:color="auto"/>
              <w:bottom w:val="single" w:sz="8" w:space="0" w:color="000000"/>
              <w:right w:val="single" w:sz="8" w:space="0" w:color="auto"/>
            </w:tcBorders>
            <w:vAlign w:val="center"/>
          </w:tcPr>
          <w:p w:rsidR="002E0A9E" w:rsidRPr="00273C5B" w:rsidRDefault="002E0A9E" w:rsidP="002E0A9E">
            <w:pPr>
              <w:spacing w:after="0"/>
              <w:rPr>
                <w:rFonts w:cs="Arial"/>
                <w:b/>
                <w:bCs/>
                <w:color w:val="auto"/>
                <w:sz w:val="20"/>
                <w:szCs w:val="20"/>
              </w:rPr>
            </w:pPr>
          </w:p>
        </w:tc>
      </w:tr>
      <w:tr w:rsidR="002E0A9E" w:rsidRPr="00273C5B" w:rsidTr="00F87CF6">
        <w:trPr>
          <w:trHeight w:val="60"/>
        </w:trPr>
        <w:tc>
          <w:tcPr>
            <w:tcW w:w="1407" w:type="dxa"/>
            <w:tcBorders>
              <w:top w:val="nil"/>
              <w:left w:val="nil"/>
              <w:bottom w:val="nil"/>
              <w:right w:val="nil"/>
            </w:tcBorders>
            <w:noWrap/>
            <w:vAlign w:val="bottom"/>
          </w:tcPr>
          <w:p w:rsidR="002E0A9E" w:rsidRPr="00273C5B" w:rsidRDefault="002E0A9E" w:rsidP="002E0A9E">
            <w:pPr>
              <w:spacing w:after="0"/>
              <w:rPr>
                <w:rFonts w:cs="Arial"/>
                <w:color w:val="auto"/>
                <w:sz w:val="20"/>
                <w:szCs w:val="20"/>
              </w:rPr>
            </w:pPr>
          </w:p>
        </w:tc>
        <w:tc>
          <w:tcPr>
            <w:tcW w:w="1287" w:type="dxa"/>
            <w:tcBorders>
              <w:top w:val="nil"/>
              <w:left w:val="nil"/>
              <w:bottom w:val="nil"/>
              <w:right w:val="nil"/>
            </w:tcBorders>
            <w:noWrap/>
            <w:vAlign w:val="bottom"/>
          </w:tcPr>
          <w:p w:rsidR="002E0A9E" w:rsidRPr="00273C5B" w:rsidRDefault="002E0A9E" w:rsidP="002E0A9E">
            <w:pPr>
              <w:spacing w:after="0"/>
              <w:rPr>
                <w:rFonts w:cs="Arial"/>
                <w:color w:val="auto"/>
                <w:sz w:val="20"/>
                <w:szCs w:val="20"/>
              </w:rPr>
            </w:pPr>
          </w:p>
        </w:tc>
        <w:tc>
          <w:tcPr>
            <w:tcW w:w="1867" w:type="dxa"/>
            <w:tcBorders>
              <w:top w:val="nil"/>
              <w:left w:val="nil"/>
              <w:bottom w:val="nil"/>
              <w:right w:val="nil"/>
            </w:tcBorders>
            <w:noWrap/>
            <w:vAlign w:val="bottom"/>
          </w:tcPr>
          <w:p w:rsidR="002E0A9E" w:rsidRPr="00273C5B" w:rsidRDefault="002E0A9E" w:rsidP="002E0A9E">
            <w:pPr>
              <w:spacing w:after="0"/>
              <w:rPr>
                <w:rFonts w:cs="Arial"/>
                <w:color w:val="auto"/>
                <w:sz w:val="20"/>
                <w:szCs w:val="20"/>
              </w:rPr>
            </w:pPr>
          </w:p>
        </w:tc>
        <w:tc>
          <w:tcPr>
            <w:tcW w:w="976" w:type="dxa"/>
            <w:tcBorders>
              <w:top w:val="nil"/>
              <w:left w:val="nil"/>
              <w:bottom w:val="nil"/>
              <w:right w:val="nil"/>
            </w:tcBorders>
            <w:noWrap/>
            <w:vAlign w:val="bottom"/>
          </w:tcPr>
          <w:p w:rsidR="002E0A9E" w:rsidRPr="00273C5B" w:rsidRDefault="002E0A9E" w:rsidP="002E0A9E">
            <w:pPr>
              <w:spacing w:after="0"/>
              <w:jc w:val="center"/>
              <w:rPr>
                <w:rFonts w:cs="Arial"/>
                <w:color w:val="auto"/>
                <w:sz w:val="20"/>
                <w:szCs w:val="20"/>
              </w:rPr>
            </w:pPr>
          </w:p>
        </w:tc>
        <w:tc>
          <w:tcPr>
            <w:tcW w:w="877" w:type="dxa"/>
            <w:tcBorders>
              <w:top w:val="nil"/>
              <w:left w:val="nil"/>
              <w:bottom w:val="nil"/>
              <w:right w:val="nil"/>
            </w:tcBorders>
            <w:noWrap/>
            <w:vAlign w:val="bottom"/>
          </w:tcPr>
          <w:p w:rsidR="002E0A9E" w:rsidRPr="00273C5B" w:rsidRDefault="002E0A9E" w:rsidP="002E0A9E">
            <w:pPr>
              <w:spacing w:after="0"/>
              <w:jc w:val="center"/>
              <w:rPr>
                <w:rFonts w:cs="Arial"/>
                <w:color w:val="auto"/>
                <w:sz w:val="20"/>
                <w:szCs w:val="20"/>
              </w:rPr>
            </w:pPr>
          </w:p>
        </w:tc>
        <w:tc>
          <w:tcPr>
            <w:tcW w:w="1197" w:type="dxa"/>
            <w:tcBorders>
              <w:top w:val="nil"/>
              <w:left w:val="nil"/>
              <w:bottom w:val="nil"/>
              <w:right w:val="nil"/>
            </w:tcBorders>
            <w:noWrap/>
            <w:vAlign w:val="bottom"/>
          </w:tcPr>
          <w:p w:rsidR="002E0A9E" w:rsidRPr="00273C5B" w:rsidRDefault="002E0A9E" w:rsidP="002E0A9E">
            <w:pPr>
              <w:spacing w:after="0"/>
              <w:rPr>
                <w:rFonts w:cs="Arial"/>
                <w:color w:val="auto"/>
                <w:sz w:val="20"/>
                <w:szCs w:val="20"/>
              </w:rPr>
            </w:pPr>
          </w:p>
        </w:tc>
        <w:tc>
          <w:tcPr>
            <w:tcW w:w="887" w:type="dxa"/>
            <w:tcBorders>
              <w:top w:val="nil"/>
              <w:left w:val="nil"/>
              <w:bottom w:val="nil"/>
              <w:right w:val="nil"/>
            </w:tcBorders>
            <w:noWrap/>
            <w:vAlign w:val="bottom"/>
          </w:tcPr>
          <w:p w:rsidR="002E0A9E" w:rsidRPr="00273C5B" w:rsidRDefault="002E0A9E" w:rsidP="002E0A9E">
            <w:pPr>
              <w:spacing w:after="0"/>
              <w:rPr>
                <w:rFonts w:cs="Arial"/>
                <w:color w:val="auto"/>
                <w:sz w:val="20"/>
                <w:szCs w:val="20"/>
              </w:rPr>
            </w:pPr>
          </w:p>
        </w:tc>
        <w:tc>
          <w:tcPr>
            <w:tcW w:w="501" w:type="dxa"/>
            <w:tcBorders>
              <w:top w:val="nil"/>
              <w:left w:val="nil"/>
              <w:bottom w:val="nil"/>
              <w:right w:val="nil"/>
            </w:tcBorders>
            <w:noWrap/>
            <w:vAlign w:val="bottom"/>
          </w:tcPr>
          <w:p w:rsidR="002E0A9E" w:rsidRPr="00273C5B" w:rsidRDefault="002E0A9E" w:rsidP="002E0A9E">
            <w:pPr>
              <w:spacing w:after="0"/>
              <w:jc w:val="center"/>
              <w:rPr>
                <w:rFonts w:cs="Arial"/>
                <w:color w:val="auto"/>
                <w:sz w:val="20"/>
                <w:szCs w:val="20"/>
              </w:rPr>
            </w:pPr>
          </w:p>
        </w:tc>
        <w:tc>
          <w:tcPr>
            <w:tcW w:w="1076" w:type="dxa"/>
            <w:tcBorders>
              <w:top w:val="nil"/>
              <w:left w:val="nil"/>
              <w:bottom w:val="nil"/>
              <w:right w:val="nil"/>
            </w:tcBorders>
            <w:noWrap/>
            <w:vAlign w:val="bottom"/>
          </w:tcPr>
          <w:p w:rsidR="002E0A9E" w:rsidRPr="00273C5B" w:rsidRDefault="002E0A9E" w:rsidP="002E0A9E">
            <w:pPr>
              <w:spacing w:after="0"/>
              <w:rPr>
                <w:rFonts w:cs="Arial"/>
                <w:color w:val="auto"/>
                <w:sz w:val="20"/>
                <w:szCs w:val="20"/>
              </w:rPr>
            </w:pPr>
          </w:p>
        </w:tc>
        <w:tc>
          <w:tcPr>
            <w:tcW w:w="1090" w:type="dxa"/>
            <w:tcBorders>
              <w:top w:val="nil"/>
              <w:left w:val="nil"/>
              <w:bottom w:val="nil"/>
              <w:right w:val="nil"/>
            </w:tcBorders>
            <w:noWrap/>
            <w:vAlign w:val="bottom"/>
          </w:tcPr>
          <w:p w:rsidR="002E0A9E" w:rsidRPr="00273C5B" w:rsidRDefault="002E0A9E" w:rsidP="002E0A9E">
            <w:pPr>
              <w:spacing w:after="0"/>
              <w:rPr>
                <w:rFonts w:cs="Arial"/>
                <w:color w:val="auto"/>
                <w:sz w:val="20"/>
                <w:szCs w:val="20"/>
              </w:rPr>
            </w:pPr>
          </w:p>
        </w:tc>
      </w:tr>
      <w:tr w:rsidR="002E0A9E" w:rsidRPr="00273C5B" w:rsidTr="00F87CF6">
        <w:trPr>
          <w:trHeight w:val="362"/>
        </w:trPr>
        <w:tc>
          <w:tcPr>
            <w:tcW w:w="1407" w:type="dxa"/>
            <w:tcBorders>
              <w:top w:val="single" w:sz="8" w:space="0" w:color="auto"/>
              <w:left w:val="single" w:sz="8" w:space="0" w:color="auto"/>
              <w:bottom w:val="nil"/>
              <w:right w:val="single" w:sz="4" w:space="0" w:color="auto"/>
            </w:tcBorders>
            <w:vAlign w:val="center"/>
          </w:tcPr>
          <w:p w:rsidR="002E0A9E" w:rsidRPr="006C12A8" w:rsidRDefault="006C12A8" w:rsidP="006C12A8">
            <w:pPr>
              <w:pStyle w:val="NoSpacing"/>
              <w:rPr>
                <w:b/>
                <w:sz w:val="18"/>
                <w:szCs w:val="18"/>
              </w:rPr>
            </w:pPr>
            <w:r w:rsidRPr="006C12A8">
              <w:rPr>
                <w:b/>
                <w:sz w:val="18"/>
                <w:szCs w:val="18"/>
              </w:rPr>
              <w:t xml:space="preserve">Legend </w:t>
            </w:r>
          </w:p>
        </w:tc>
        <w:tc>
          <w:tcPr>
            <w:tcW w:w="9758" w:type="dxa"/>
            <w:gridSpan w:val="9"/>
            <w:tcBorders>
              <w:top w:val="single" w:sz="8" w:space="0" w:color="auto"/>
              <w:left w:val="nil"/>
              <w:bottom w:val="single" w:sz="4" w:space="0" w:color="auto"/>
              <w:right w:val="single" w:sz="8" w:space="0" w:color="000000"/>
            </w:tcBorders>
            <w:vAlign w:val="center"/>
          </w:tcPr>
          <w:p w:rsidR="002E0A9E" w:rsidRPr="006C12A8" w:rsidRDefault="002E0A9E" w:rsidP="006C12A8">
            <w:pPr>
              <w:pStyle w:val="NoSpacing"/>
              <w:rPr>
                <w:sz w:val="18"/>
                <w:szCs w:val="18"/>
              </w:rPr>
            </w:pPr>
            <w:r w:rsidRPr="006C12A8">
              <w:rPr>
                <w:b/>
                <w:sz w:val="18"/>
                <w:szCs w:val="18"/>
              </w:rPr>
              <w:t>S3/2/1</w:t>
            </w:r>
            <w:r w:rsidRPr="006C12A8">
              <w:rPr>
                <w:sz w:val="18"/>
                <w:szCs w:val="18"/>
              </w:rPr>
              <w:t xml:space="preserve"> = SKIPPER GRADE  3/2/1</w:t>
            </w:r>
          </w:p>
        </w:tc>
      </w:tr>
      <w:tr w:rsidR="002E0A9E" w:rsidRPr="00273C5B" w:rsidTr="00F87CF6">
        <w:trPr>
          <w:trHeight w:val="362"/>
        </w:trPr>
        <w:tc>
          <w:tcPr>
            <w:tcW w:w="1407" w:type="dxa"/>
            <w:tcBorders>
              <w:top w:val="nil"/>
              <w:left w:val="single" w:sz="8" w:space="0" w:color="auto"/>
              <w:bottom w:val="nil"/>
              <w:right w:val="single" w:sz="4" w:space="0" w:color="auto"/>
            </w:tcBorders>
            <w:vAlign w:val="center"/>
          </w:tcPr>
          <w:p w:rsidR="002E0A9E" w:rsidRPr="006C12A8" w:rsidRDefault="002E0A9E" w:rsidP="006C12A8">
            <w:pPr>
              <w:pStyle w:val="NoSpacing"/>
              <w:rPr>
                <w:sz w:val="18"/>
                <w:szCs w:val="18"/>
              </w:rPr>
            </w:pPr>
            <w:r w:rsidRPr="006C12A8">
              <w:rPr>
                <w:sz w:val="18"/>
                <w:szCs w:val="18"/>
              </w:rPr>
              <w:t> </w:t>
            </w:r>
          </w:p>
        </w:tc>
        <w:tc>
          <w:tcPr>
            <w:tcW w:w="9758" w:type="dxa"/>
            <w:gridSpan w:val="9"/>
            <w:tcBorders>
              <w:top w:val="single" w:sz="4" w:space="0" w:color="auto"/>
              <w:left w:val="nil"/>
              <w:bottom w:val="single" w:sz="4" w:space="0" w:color="auto"/>
              <w:right w:val="single" w:sz="8" w:space="0" w:color="000000"/>
            </w:tcBorders>
            <w:vAlign w:val="center"/>
          </w:tcPr>
          <w:p w:rsidR="002E0A9E" w:rsidRPr="006C12A8" w:rsidRDefault="002E0A9E" w:rsidP="006C12A8">
            <w:pPr>
              <w:pStyle w:val="NoSpacing"/>
              <w:rPr>
                <w:sz w:val="18"/>
                <w:szCs w:val="18"/>
              </w:rPr>
            </w:pPr>
            <w:r w:rsidRPr="006C12A8">
              <w:rPr>
                <w:b/>
                <w:sz w:val="18"/>
                <w:szCs w:val="18"/>
              </w:rPr>
              <w:t xml:space="preserve">MED 3/2/1 </w:t>
            </w:r>
            <w:r w:rsidRPr="006C12A8">
              <w:rPr>
                <w:sz w:val="18"/>
                <w:szCs w:val="18"/>
              </w:rPr>
              <w:t xml:space="preserve">= Marine Engine Driver 3/2/1 </w:t>
            </w:r>
          </w:p>
        </w:tc>
      </w:tr>
      <w:tr w:rsidR="002E0A9E" w:rsidRPr="00273C5B" w:rsidTr="00F87CF6">
        <w:trPr>
          <w:trHeight w:val="362"/>
        </w:trPr>
        <w:tc>
          <w:tcPr>
            <w:tcW w:w="1407" w:type="dxa"/>
            <w:tcBorders>
              <w:top w:val="nil"/>
              <w:left w:val="single" w:sz="8" w:space="0" w:color="auto"/>
              <w:bottom w:val="nil"/>
              <w:right w:val="single" w:sz="4" w:space="0" w:color="auto"/>
            </w:tcBorders>
            <w:vAlign w:val="center"/>
          </w:tcPr>
          <w:p w:rsidR="002E0A9E" w:rsidRPr="006C12A8" w:rsidRDefault="002E0A9E" w:rsidP="006C12A8">
            <w:pPr>
              <w:pStyle w:val="NoSpacing"/>
              <w:rPr>
                <w:sz w:val="18"/>
                <w:szCs w:val="18"/>
              </w:rPr>
            </w:pPr>
            <w:r w:rsidRPr="006C12A8">
              <w:rPr>
                <w:sz w:val="18"/>
                <w:szCs w:val="18"/>
              </w:rPr>
              <w:t> </w:t>
            </w:r>
          </w:p>
        </w:tc>
        <w:tc>
          <w:tcPr>
            <w:tcW w:w="9758" w:type="dxa"/>
            <w:gridSpan w:val="9"/>
            <w:tcBorders>
              <w:top w:val="single" w:sz="4" w:space="0" w:color="auto"/>
              <w:left w:val="nil"/>
              <w:bottom w:val="single" w:sz="4" w:space="0" w:color="auto"/>
              <w:right w:val="single" w:sz="8" w:space="0" w:color="000000"/>
            </w:tcBorders>
            <w:vAlign w:val="center"/>
          </w:tcPr>
          <w:p w:rsidR="002E0A9E" w:rsidRPr="006C12A8" w:rsidRDefault="002E0A9E" w:rsidP="006C12A8">
            <w:pPr>
              <w:pStyle w:val="NoSpacing"/>
              <w:rPr>
                <w:sz w:val="18"/>
                <w:szCs w:val="18"/>
              </w:rPr>
            </w:pPr>
            <w:r w:rsidRPr="006C12A8">
              <w:rPr>
                <w:b/>
                <w:sz w:val="18"/>
                <w:szCs w:val="18"/>
              </w:rPr>
              <w:t xml:space="preserve">EC 3 </w:t>
            </w:r>
            <w:r w:rsidRPr="006C12A8">
              <w:rPr>
                <w:sz w:val="18"/>
                <w:szCs w:val="18"/>
              </w:rPr>
              <w:t>= Engineer Class 3</w:t>
            </w:r>
          </w:p>
        </w:tc>
      </w:tr>
      <w:tr w:rsidR="002E0A9E" w:rsidRPr="00273C5B" w:rsidTr="00F87CF6">
        <w:trPr>
          <w:trHeight w:val="362"/>
        </w:trPr>
        <w:tc>
          <w:tcPr>
            <w:tcW w:w="1407" w:type="dxa"/>
            <w:tcBorders>
              <w:top w:val="nil"/>
              <w:left w:val="single" w:sz="8" w:space="0" w:color="auto"/>
              <w:bottom w:val="single" w:sz="4" w:space="0" w:color="auto"/>
              <w:right w:val="single" w:sz="4" w:space="0" w:color="auto"/>
            </w:tcBorders>
            <w:vAlign w:val="center"/>
          </w:tcPr>
          <w:p w:rsidR="002E0A9E" w:rsidRPr="006C12A8" w:rsidRDefault="002E0A9E" w:rsidP="006C12A8">
            <w:pPr>
              <w:pStyle w:val="NoSpacing"/>
              <w:rPr>
                <w:sz w:val="18"/>
                <w:szCs w:val="18"/>
              </w:rPr>
            </w:pPr>
            <w:r w:rsidRPr="006C12A8">
              <w:rPr>
                <w:sz w:val="18"/>
                <w:szCs w:val="18"/>
              </w:rPr>
              <w:t> </w:t>
            </w:r>
          </w:p>
        </w:tc>
        <w:tc>
          <w:tcPr>
            <w:tcW w:w="9758" w:type="dxa"/>
            <w:gridSpan w:val="9"/>
            <w:tcBorders>
              <w:top w:val="single" w:sz="4" w:space="0" w:color="auto"/>
              <w:left w:val="nil"/>
              <w:bottom w:val="single" w:sz="4" w:space="0" w:color="auto"/>
              <w:right w:val="single" w:sz="8" w:space="0" w:color="000000"/>
            </w:tcBorders>
            <w:vAlign w:val="center"/>
          </w:tcPr>
          <w:p w:rsidR="002E0A9E" w:rsidRPr="006C12A8" w:rsidRDefault="002E0A9E" w:rsidP="006C12A8">
            <w:pPr>
              <w:pStyle w:val="NoSpacing"/>
              <w:rPr>
                <w:sz w:val="18"/>
                <w:szCs w:val="18"/>
              </w:rPr>
            </w:pPr>
            <w:r w:rsidRPr="006C12A8">
              <w:rPr>
                <w:b/>
                <w:sz w:val="18"/>
                <w:szCs w:val="18"/>
              </w:rPr>
              <w:t xml:space="preserve">GP </w:t>
            </w:r>
            <w:r w:rsidRPr="006C12A8">
              <w:rPr>
                <w:sz w:val="18"/>
                <w:szCs w:val="18"/>
              </w:rPr>
              <w:t xml:space="preserve">= General Purpose hand </w:t>
            </w:r>
          </w:p>
        </w:tc>
      </w:tr>
      <w:tr w:rsidR="002E0A9E" w:rsidRPr="00273C5B" w:rsidTr="00F87CF6">
        <w:trPr>
          <w:trHeight w:val="362"/>
        </w:trPr>
        <w:tc>
          <w:tcPr>
            <w:tcW w:w="1407" w:type="dxa"/>
            <w:tcBorders>
              <w:top w:val="nil"/>
              <w:left w:val="single" w:sz="8" w:space="0" w:color="auto"/>
              <w:bottom w:val="nil"/>
              <w:right w:val="single" w:sz="4" w:space="0" w:color="auto"/>
            </w:tcBorders>
            <w:noWrap/>
            <w:vAlign w:val="center"/>
          </w:tcPr>
          <w:p w:rsidR="002E0A9E" w:rsidRPr="006C12A8" w:rsidRDefault="002E0A9E" w:rsidP="006C12A8">
            <w:pPr>
              <w:pStyle w:val="NoSpacing"/>
              <w:rPr>
                <w:b/>
                <w:sz w:val="18"/>
                <w:szCs w:val="18"/>
              </w:rPr>
            </w:pPr>
            <w:r w:rsidRPr="006C12A8">
              <w:rPr>
                <w:b/>
                <w:sz w:val="18"/>
                <w:szCs w:val="18"/>
              </w:rPr>
              <w:t>S3 **</w:t>
            </w:r>
          </w:p>
        </w:tc>
        <w:tc>
          <w:tcPr>
            <w:tcW w:w="9758" w:type="dxa"/>
            <w:gridSpan w:val="9"/>
            <w:tcBorders>
              <w:top w:val="single" w:sz="4" w:space="0" w:color="auto"/>
              <w:left w:val="nil"/>
              <w:bottom w:val="single" w:sz="4" w:space="0" w:color="auto"/>
              <w:right w:val="single" w:sz="8" w:space="0" w:color="000000"/>
            </w:tcBorders>
            <w:noWrap/>
            <w:vAlign w:val="center"/>
          </w:tcPr>
          <w:p w:rsidR="002E0A9E" w:rsidRPr="006C12A8" w:rsidRDefault="002E0A9E" w:rsidP="006C12A8">
            <w:pPr>
              <w:pStyle w:val="NoSpacing"/>
              <w:rPr>
                <w:sz w:val="18"/>
                <w:szCs w:val="18"/>
              </w:rPr>
            </w:pPr>
            <w:r w:rsidRPr="006C12A8">
              <w:rPr>
                <w:sz w:val="18"/>
                <w:szCs w:val="18"/>
              </w:rPr>
              <w:t xml:space="preserve">Endorsement to 200 nm </w:t>
            </w:r>
          </w:p>
        </w:tc>
      </w:tr>
      <w:tr w:rsidR="002E0A9E" w:rsidRPr="00273C5B" w:rsidTr="00F87CF6">
        <w:trPr>
          <w:trHeight w:val="362"/>
        </w:trPr>
        <w:tc>
          <w:tcPr>
            <w:tcW w:w="1407" w:type="dxa"/>
            <w:vMerge w:val="restart"/>
            <w:tcBorders>
              <w:top w:val="single" w:sz="4" w:space="0" w:color="auto"/>
              <w:left w:val="single" w:sz="8" w:space="0" w:color="auto"/>
              <w:bottom w:val="single" w:sz="4" w:space="0" w:color="000000"/>
              <w:right w:val="single" w:sz="4" w:space="0" w:color="auto"/>
            </w:tcBorders>
            <w:vAlign w:val="center"/>
          </w:tcPr>
          <w:p w:rsidR="002E0A9E" w:rsidRPr="006C12A8" w:rsidRDefault="002E0A9E" w:rsidP="006C12A8">
            <w:pPr>
              <w:pStyle w:val="NoSpacing"/>
              <w:rPr>
                <w:b/>
                <w:sz w:val="18"/>
                <w:szCs w:val="18"/>
              </w:rPr>
            </w:pPr>
            <w:r w:rsidRPr="006C12A8">
              <w:rPr>
                <w:b/>
                <w:sz w:val="18"/>
                <w:szCs w:val="18"/>
              </w:rPr>
              <w:t>PROPULSION POWER</w:t>
            </w:r>
          </w:p>
        </w:tc>
        <w:tc>
          <w:tcPr>
            <w:tcW w:w="9758" w:type="dxa"/>
            <w:gridSpan w:val="9"/>
            <w:vMerge w:val="restart"/>
            <w:tcBorders>
              <w:top w:val="single" w:sz="4" w:space="0" w:color="auto"/>
              <w:left w:val="single" w:sz="4" w:space="0" w:color="auto"/>
              <w:bottom w:val="single" w:sz="4" w:space="0" w:color="000000"/>
              <w:right w:val="single" w:sz="8" w:space="0" w:color="000000"/>
            </w:tcBorders>
            <w:noWrap/>
            <w:vAlign w:val="center"/>
          </w:tcPr>
          <w:p w:rsidR="002E0A9E" w:rsidRPr="006C12A8" w:rsidRDefault="002E0A9E" w:rsidP="006C12A8">
            <w:pPr>
              <w:pStyle w:val="NoSpacing"/>
              <w:rPr>
                <w:sz w:val="18"/>
                <w:szCs w:val="18"/>
              </w:rPr>
            </w:pPr>
            <w:r w:rsidRPr="006C12A8">
              <w:rPr>
                <w:sz w:val="18"/>
                <w:szCs w:val="18"/>
              </w:rPr>
              <w:t xml:space="preserve">Maximum Rated Power of a Single Engine </w:t>
            </w:r>
          </w:p>
        </w:tc>
      </w:tr>
      <w:tr w:rsidR="002E0A9E" w:rsidRPr="00273C5B" w:rsidTr="00F87CF6">
        <w:trPr>
          <w:trHeight w:val="207"/>
        </w:trPr>
        <w:tc>
          <w:tcPr>
            <w:tcW w:w="1407" w:type="dxa"/>
            <w:vMerge/>
            <w:tcBorders>
              <w:top w:val="single" w:sz="4" w:space="0" w:color="auto"/>
              <w:left w:val="single" w:sz="8" w:space="0" w:color="auto"/>
              <w:bottom w:val="single" w:sz="4" w:space="0" w:color="000000"/>
              <w:right w:val="single" w:sz="4" w:space="0" w:color="auto"/>
            </w:tcBorders>
            <w:vAlign w:val="center"/>
          </w:tcPr>
          <w:p w:rsidR="002E0A9E" w:rsidRPr="006C12A8" w:rsidRDefault="002E0A9E" w:rsidP="006C12A8">
            <w:pPr>
              <w:pStyle w:val="NoSpacing"/>
              <w:rPr>
                <w:b/>
                <w:sz w:val="18"/>
                <w:szCs w:val="18"/>
              </w:rPr>
            </w:pPr>
          </w:p>
        </w:tc>
        <w:tc>
          <w:tcPr>
            <w:tcW w:w="9758" w:type="dxa"/>
            <w:gridSpan w:val="9"/>
            <w:vMerge/>
            <w:tcBorders>
              <w:top w:val="single" w:sz="4" w:space="0" w:color="auto"/>
              <w:left w:val="single" w:sz="4" w:space="0" w:color="auto"/>
              <w:bottom w:val="single" w:sz="4" w:space="0" w:color="000000"/>
              <w:right w:val="single" w:sz="8" w:space="0" w:color="000000"/>
            </w:tcBorders>
            <w:vAlign w:val="center"/>
          </w:tcPr>
          <w:p w:rsidR="002E0A9E" w:rsidRPr="006C12A8" w:rsidRDefault="002E0A9E" w:rsidP="006C12A8">
            <w:pPr>
              <w:pStyle w:val="NoSpacing"/>
              <w:rPr>
                <w:sz w:val="18"/>
                <w:szCs w:val="18"/>
              </w:rPr>
            </w:pPr>
          </w:p>
        </w:tc>
      </w:tr>
      <w:tr w:rsidR="002E0A9E" w:rsidRPr="00273C5B" w:rsidTr="00F87CF6">
        <w:trPr>
          <w:trHeight w:val="362"/>
        </w:trPr>
        <w:tc>
          <w:tcPr>
            <w:tcW w:w="1407" w:type="dxa"/>
            <w:tcBorders>
              <w:top w:val="nil"/>
              <w:left w:val="single" w:sz="8" w:space="0" w:color="auto"/>
              <w:bottom w:val="nil"/>
              <w:right w:val="single" w:sz="4" w:space="0" w:color="auto"/>
            </w:tcBorders>
            <w:noWrap/>
            <w:vAlign w:val="center"/>
          </w:tcPr>
          <w:p w:rsidR="002E0A9E" w:rsidRPr="006C12A8" w:rsidRDefault="002E0A9E" w:rsidP="006C12A8">
            <w:pPr>
              <w:pStyle w:val="NoSpacing"/>
              <w:rPr>
                <w:b/>
                <w:sz w:val="18"/>
                <w:szCs w:val="18"/>
              </w:rPr>
            </w:pPr>
            <w:r w:rsidRPr="006C12A8">
              <w:rPr>
                <w:b/>
                <w:sz w:val="18"/>
                <w:szCs w:val="18"/>
              </w:rPr>
              <w:t>NOTE 1</w:t>
            </w:r>
          </w:p>
        </w:tc>
        <w:tc>
          <w:tcPr>
            <w:tcW w:w="9758" w:type="dxa"/>
            <w:gridSpan w:val="9"/>
            <w:tcBorders>
              <w:top w:val="single" w:sz="4" w:space="0" w:color="auto"/>
              <w:left w:val="nil"/>
              <w:bottom w:val="single" w:sz="4" w:space="0" w:color="auto"/>
              <w:right w:val="single" w:sz="8" w:space="0" w:color="000000"/>
            </w:tcBorders>
            <w:noWrap/>
            <w:vAlign w:val="center"/>
          </w:tcPr>
          <w:p w:rsidR="002E0A9E" w:rsidRPr="006C12A8" w:rsidRDefault="002E0A9E" w:rsidP="006C12A8">
            <w:pPr>
              <w:pStyle w:val="NoSpacing"/>
              <w:rPr>
                <w:sz w:val="18"/>
                <w:szCs w:val="18"/>
              </w:rPr>
            </w:pPr>
            <w:r w:rsidRPr="006C12A8">
              <w:rPr>
                <w:sz w:val="18"/>
                <w:szCs w:val="18"/>
              </w:rPr>
              <w:t>As determined by NT Marine Safety Branch</w:t>
            </w:r>
          </w:p>
        </w:tc>
      </w:tr>
      <w:tr w:rsidR="002E0A9E" w:rsidRPr="00273C5B" w:rsidTr="00F87CF6">
        <w:trPr>
          <w:trHeight w:val="362"/>
        </w:trPr>
        <w:tc>
          <w:tcPr>
            <w:tcW w:w="1407" w:type="dxa"/>
            <w:vMerge w:val="restart"/>
            <w:tcBorders>
              <w:top w:val="single" w:sz="4" w:space="0" w:color="auto"/>
              <w:left w:val="single" w:sz="8" w:space="0" w:color="auto"/>
              <w:bottom w:val="single" w:sz="4" w:space="0" w:color="000000"/>
              <w:right w:val="single" w:sz="4" w:space="0" w:color="auto"/>
            </w:tcBorders>
            <w:noWrap/>
            <w:vAlign w:val="center"/>
          </w:tcPr>
          <w:p w:rsidR="002E0A9E" w:rsidRPr="006C12A8" w:rsidRDefault="002E0A9E" w:rsidP="006C12A8">
            <w:pPr>
              <w:pStyle w:val="NoSpacing"/>
              <w:rPr>
                <w:b/>
                <w:sz w:val="18"/>
                <w:szCs w:val="18"/>
              </w:rPr>
            </w:pPr>
            <w:r w:rsidRPr="006C12A8">
              <w:rPr>
                <w:b/>
                <w:sz w:val="18"/>
                <w:szCs w:val="18"/>
              </w:rPr>
              <w:t>NOTE 2</w:t>
            </w:r>
          </w:p>
        </w:tc>
        <w:tc>
          <w:tcPr>
            <w:tcW w:w="9758" w:type="dxa"/>
            <w:gridSpan w:val="9"/>
            <w:vMerge w:val="restart"/>
            <w:tcBorders>
              <w:top w:val="single" w:sz="4" w:space="0" w:color="auto"/>
              <w:left w:val="single" w:sz="4" w:space="0" w:color="auto"/>
              <w:bottom w:val="single" w:sz="4" w:space="0" w:color="000000"/>
              <w:right w:val="single" w:sz="8" w:space="0" w:color="000000"/>
            </w:tcBorders>
            <w:vAlign w:val="center"/>
          </w:tcPr>
          <w:p w:rsidR="002E0A9E" w:rsidRPr="006C12A8" w:rsidRDefault="002E0A9E" w:rsidP="006C12A8">
            <w:pPr>
              <w:pStyle w:val="NoSpacing"/>
              <w:rPr>
                <w:sz w:val="18"/>
                <w:szCs w:val="18"/>
              </w:rPr>
            </w:pPr>
            <w:r w:rsidRPr="006C12A8">
              <w:rPr>
                <w:sz w:val="18"/>
                <w:szCs w:val="18"/>
              </w:rPr>
              <w:t>Dual qualification permitted - Coxswain must hold '' Elements of Shipboard Safety " and "</w:t>
            </w:r>
            <w:proofErr w:type="spellStart"/>
            <w:r w:rsidRPr="006C12A8">
              <w:rPr>
                <w:sz w:val="18"/>
                <w:szCs w:val="18"/>
              </w:rPr>
              <w:t>RadioTelephony</w:t>
            </w:r>
            <w:proofErr w:type="spellEnd"/>
            <w:r w:rsidRPr="006C12A8">
              <w:rPr>
                <w:sz w:val="18"/>
                <w:szCs w:val="18"/>
              </w:rPr>
              <w:t>" Certificates</w:t>
            </w:r>
          </w:p>
        </w:tc>
      </w:tr>
      <w:tr w:rsidR="002E0A9E" w:rsidRPr="00273C5B" w:rsidTr="00F87CF6">
        <w:trPr>
          <w:trHeight w:val="253"/>
        </w:trPr>
        <w:tc>
          <w:tcPr>
            <w:tcW w:w="1407" w:type="dxa"/>
            <w:vMerge/>
            <w:tcBorders>
              <w:top w:val="single" w:sz="4" w:space="0" w:color="auto"/>
              <w:left w:val="single" w:sz="8" w:space="0" w:color="auto"/>
              <w:bottom w:val="single" w:sz="4" w:space="0" w:color="000000"/>
              <w:right w:val="single" w:sz="4" w:space="0" w:color="auto"/>
            </w:tcBorders>
            <w:vAlign w:val="center"/>
          </w:tcPr>
          <w:p w:rsidR="002E0A9E" w:rsidRPr="006C12A8" w:rsidRDefault="002E0A9E" w:rsidP="006C12A8">
            <w:pPr>
              <w:pStyle w:val="NoSpacing"/>
              <w:rPr>
                <w:b/>
                <w:sz w:val="18"/>
                <w:szCs w:val="18"/>
              </w:rPr>
            </w:pPr>
          </w:p>
        </w:tc>
        <w:tc>
          <w:tcPr>
            <w:tcW w:w="9758" w:type="dxa"/>
            <w:gridSpan w:val="9"/>
            <w:vMerge/>
            <w:tcBorders>
              <w:top w:val="single" w:sz="4" w:space="0" w:color="auto"/>
              <w:left w:val="single" w:sz="4" w:space="0" w:color="auto"/>
              <w:bottom w:val="single" w:sz="4" w:space="0" w:color="000000"/>
              <w:right w:val="single" w:sz="8" w:space="0" w:color="000000"/>
            </w:tcBorders>
            <w:vAlign w:val="center"/>
          </w:tcPr>
          <w:p w:rsidR="002E0A9E" w:rsidRPr="006C12A8" w:rsidRDefault="002E0A9E" w:rsidP="006C12A8">
            <w:pPr>
              <w:pStyle w:val="NoSpacing"/>
              <w:rPr>
                <w:sz w:val="18"/>
                <w:szCs w:val="18"/>
              </w:rPr>
            </w:pPr>
          </w:p>
        </w:tc>
      </w:tr>
      <w:tr w:rsidR="002E0A9E" w:rsidRPr="00273C5B" w:rsidTr="00F87CF6">
        <w:trPr>
          <w:trHeight w:val="362"/>
        </w:trPr>
        <w:tc>
          <w:tcPr>
            <w:tcW w:w="1407" w:type="dxa"/>
            <w:vMerge w:val="restart"/>
            <w:tcBorders>
              <w:top w:val="nil"/>
              <w:left w:val="single" w:sz="8" w:space="0" w:color="auto"/>
              <w:bottom w:val="single" w:sz="8" w:space="0" w:color="000000"/>
              <w:right w:val="single" w:sz="4" w:space="0" w:color="auto"/>
            </w:tcBorders>
            <w:noWrap/>
            <w:vAlign w:val="center"/>
          </w:tcPr>
          <w:p w:rsidR="002E0A9E" w:rsidRPr="006C12A8" w:rsidRDefault="002E0A9E" w:rsidP="006C12A8">
            <w:pPr>
              <w:pStyle w:val="NoSpacing"/>
              <w:rPr>
                <w:b/>
                <w:sz w:val="18"/>
                <w:szCs w:val="18"/>
              </w:rPr>
            </w:pPr>
            <w:r w:rsidRPr="006C12A8">
              <w:rPr>
                <w:b/>
                <w:sz w:val="18"/>
                <w:szCs w:val="18"/>
              </w:rPr>
              <w:t>NOTE 3</w:t>
            </w:r>
          </w:p>
        </w:tc>
        <w:tc>
          <w:tcPr>
            <w:tcW w:w="9758" w:type="dxa"/>
            <w:gridSpan w:val="9"/>
            <w:vMerge w:val="restart"/>
            <w:tcBorders>
              <w:top w:val="single" w:sz="4" w:space="0" w:color="auto"/>
              <w:left w:val="single" w:sz="4" w:space="0" w:color="auto"/>
              <w:bottom w:val="single" w:sz="8" w:space="0" w:color="000000"/>
              <w:right w:val="single" w:sz="8" w:space="0" w:color="000000"/>
            </w:tcBorders>
            <w:vAlign w:val="center"/>
          </w:tcPr>
          <w:p w:rsidR="002E0A9E" w:rsidRPr="006C12A8" w:rsidRDefault="002E0A9E" w:rsidP="006C12A8">
            <w:pPr>
              <w:pStyle w:val="NoSpacing"/>
              <w:rPr>
                <w:sz w:val="18"/>
                <w:szCs w:val="18"/>
              </w:rPr>
            </w:pPr>
            <w:r w:rsidRPr="006C12A8">
              <w:rPr>
                <w:sz w:val="18"/>
                <w:szCs w:val="18"/>
              </w:rPr>
              <w:t xml:space="preserve">If the Master or Mate holds a relevant valid MED Certificate, a GP can be carried in place of the  MED, However the GP must hold an "Elements of Ship board Safety" certificate and be trained in Basic Engineering duties as shown in GN 102/2003 </w:t>
            </w:r>
          </w:p>
        </w:tc>
      </w:tr>
      <w:tr w:rsidR="002E0A9E" w:rsidRPr="00273C5B" w:rsidTr="00F87CF6">
        <w:trPr>
          <w:trHeight w:val="381"/>
        </w:trPr>
        <w:tc>
          <w:tcPr>
            <w:tcW w:w="1407" w:type="dxa"/>
            <w:vMerge/>
            <w:tcBorders>
              <w:top w:val="nil"/>
              <w:left w:val="single" w:sz="8" w:space="0" w:color="auto"/>
              <w:bottom w:val="single" w:sz="8" w:space="0" w:color="000000"/>
              <w:right w:val="single" w:sz="4" w:space="0" w:color="auto"/>
            </w:tcBorders>
            <w:vAlign w:val="center"/>
          </w:tcPr>
          <w:p w:rsidR="002E0A9E" w:rsidRPr="006C12A8" w:rsidRDefault="002E0A9E" w:rsidP="006C12A8">
            <w:pPr>
              <w:pStyle w:val="NoSpacing"/>
              <w:rPr>
                <w:sz w:val="18"/>
                <w:szCs w:val="18"/>
              </w:rPr>
            </w:pPr>
          </w:p>
        </w:tc>
        <w:tc>
          <w:tcPr>
            <w:tcW w:w="9758" w:type="dxa"/>
            <w:gridSpan w:val="9"/>
            <w:vMerge/>
            <w:tcBorders>
              <w:top w:val="single" w:sz="4" w:space="0" w:color="auto"/>
              <w:left w:val="single" w:sz="4" w:space="0" w:color="auto"/>
              <w:bottom w:val="single" w:sz="8" w:space="0" w:color="000000"/>
              <w:right w:val="single" w:sz="8" w:space="0" w:color="000000"/>
            </w:tcBorders>
            <w:vAlign w:val="center"/>
          </w:tcPr>
          <w:p w:rsidR="002E0A9E" w:rsidRPr="006C12A8" w:rsidRDefault="002E0A9E" w:rsidP="006C12A8">
            <w:pPr>
              <w:pStyle w:val="NoSpacing"/>
              <w:rPr>
                <w:sz w:val="18"/>
                <w:szCs w:val="18"/>
              </w:rPr>
            </w:pPr>
          </w:p>
        </w:tc>
      </w:tr>
      <w:tr w:rsidR="00A56F7A" w:rsidRPr="00273C5B" w:rsidTr="00F87CF6">
        <w:trPr>
          <w:trHeight w:val="253"/>
        </w:trPr>
        <w:tc>
          <w:tcPr>
            <w:tcW w:w="1407" w:type="dxa"/>
            <w:vMerge w:val="restart"/>
            <w:tcBorders>
              <w:top w:val="single" w:sz="8" w:space="0" w:color="auto"/>
              <w:left w:val="single" w:sz="8" w:space="0" w:color="auto"/>
              <w:bottom w:val="single" w:sz="8" w:space="0" w:color="000000"/>
              <w:right w:val="single" w:sz="8" w:space="0" w:color="000000"/>
            </w:tcBorders>
            <w:vAlign w:val="center"/>
          </w:tcPr>
          <w:p w:rsidR="00A56F7A" w:rsidRPr="006C12A8" w:rsidRDefault="00A56F7A" w:rsidP="00A56F7A">
            <w:pPr>
              <w:pStyle w:val="NoSpacing"/>
              <w:rPr>
                <w:sz w:val="18"/>
                <w:szCs w:val="18"/>
              </w:rPr>
            </w:pPr>
            <w:r w:rsidRPr="006C12A8">
              <w:rPr>
                <w:b/>
                <w:sz w:val="18"/>
                <w:szCs w:val="18"/>
              </w:rPr>
              <w:t>NOTE 4:</w:t>
            </w:r>
            <w:r w:rsidRPr="006C12A8">
              <w:rPr>
                <w:sz w:val="18"/>
                <w:szCs w:val="18"/>
              </w:rPr>
              <w:t xml:space="preserve"> </w:t>
            </w:r>
          </w:p>
        </w:tc>
        <w:tc>
          <w:tcPr>
            <w:tcW w:w="9758" w:type="dxa"/>
            <w:gridSpan w:val="9"/>
            <w:vMerge w:val="restart"/>
            <w:tcBorders>
              <w:top w:val="single" w:sz="8" w:space="0" w:color="auto"/>
              <w:left w:val="single" w:sz="8" w:space="0" w:color="auto"/>
              <w:bottom w:val="single" w:sz="8" w:space="0" w:color="000000"/>
              <w:right w:val="single" w:sz="8" w:space="0" w:color="000000"/>
            </w:tcBorders>
            <w:vAlign w:val="center"/>
          </w:tcPr>
          <w:p w:rsidR="00A56F7A" w:rsidRPr="006C12A8" w:rsidRDefault="00A56F7A" w:rsidP="006C12A8">
            <w:pPr>
              <w:pStyle w:val="NoSpacing"/>
              <w:rPr>
                <w:sz w:val="18"/>
                <w:szCs w:val="18"/>
              </w:rPr>
            </w:pPr>
            <w:r w:rsidRPr="006C12A8">
              <w:rPr>
                <w:sz w:val="18"/>
                <w:szCs w:val="18"/>
              </w:rPr>
              <w:t>Vessels 35 m and greater will need to make an application for manning. The N.T. Marine Safety Branch shall determine the minimum safety manning of the vessel, and in so doing, may require that it be  manned by additional personnel, both certified and uncertified, having regard to the Type and size of the vessel and the intended area of operation.</w:t>
            </w:r>
          </w:p>
        </w:tc>
      </w:tr>
      <w:tr w:rsidR="00A56F7A" w:rsidRPr="00273C5B" w:rsidTr="00F87CF6">
        <w:trPr>
          <w:trHeight w:val="230"/>
        </w:trPr>
        <w:tc>
          <w:tcPr>
            <w:tcW w:w="1407" w:type="dxa"/>
            <w:vMerge/>
            <w:tcBorders>
              <w:top w:val="single" w:sz="8" w:space="0" w:color="auto"/>
              <w:left w:val="single" w:sz="8" w:space="0" w:color="auto"/>
              <w:bottom w:val="single" w:sz="8" w:space="0" w:color="000000"/>
              <w:right w:val="single" w:sz="8" w:space="0" w:color="000000"/>
            </w:tcBorders>
            <w:vAlign w:val="center"/>
          </w:tcPr>
          <w:p w:rsidR="00A56F7A" w:rsidRPr="00273C5B" w:rsidRDefault="00A56F7A" w:rsidP="002E0A9E">
            <w:pPr>
              <w:spacing w:after="0"/>
              <w:rPr>
                <w:rFonts w:cs="Arial"/>
                <w:b/>
                <w:bCs/>
                <w:color w:val="auto"/>
                <w:sz w:val="20"/>
                <w:szCs w:val="20"/>
              </w:rPr>
            </w:pPr>
          </w:p>
        </w:tc>
        <w:tc>
          <w:tcPr>
            <w:tcW w:w="9758" w:type="dxa"/>
            <w:gridSpan w:val="9"/>
            <w:vMerge/>
            <w:tcBorders>
              <w:top w:val="single" w:sz="8" w:space="0" w:color="auto"/>
              <w:left w:val="single" w:sz="8" w:space="0" w:color="auto"/>
              <w:bottom w:val="single" w:sz="8" w:space="0" w:color="000000"/>
              <w:right w:val="single" w:sz="8" w:space="0" w:color="000000"/>
            </w:tcBorders>
            <w:vAlign w:val="center"/>
          </w:tcPr>
          <w:p w:rsidR="00A56F7A" w:rsidRPr="00273C5B" w:rsidRDefault="00A56F7A" w:rsidP="002E0A9E">
            <w:pPr>
              <w:spacing w:after="0"/>
              <w:rPr>
                <w:rFonts w:cs="Arial"/>
                <w:b/>
                <w:bCs/>
                <w:color w:val="auto"/>
                <w:sz w:val="20"/>
                <w:szCs w:val="20"/>
              </w:rPr>
            </w:pPr>
          </w:p>
        </w:tc>
      </w:tr>
      <w:tr w:rsidR="00A56F7A" w:rsidRPr="00273C5B" w:rsidTr="00F87CF6">
        <w:trPr>
          <w:trHeight w:val="230"/>
        </w:trPr>
        <w:tc>
          <w:tcPr>
            <w:tcW w:w="1407" w:type="dxa"/>
            <w:vMerge/>
            <w:tcBorders>
              <w:top w:val="single" w:sz="8" w:space="0" w:color="auto"/>
              <w:left w:val="single" w:sz="8" w:space="0" w:color="auto"/>
              <w:bottom w:val="single" w:sz="8" w:space="0" w:color="000000"/>
              <w:right w:val="single" w:sz="8" w:space="0" w:color="000000"/>
            </w:tcBorders>
            <w:vAlign w:val="center"/>
          </w:tcPr>
          <w:p w:rsidR="00A56F7A" w:rsidRPr="00273C5B" w:rsidRDefault="00A56F7A" w:rsidP="002E0A9E">
            <w:pPr>
              <w:spacing w:after="0"/>
              <w:rPr>
                <w:rFonts w:cs="Arial"/>
                <w:b/>
                <w:bCs/>
                <w:color w:val="auto"/>
                <w:sz w:val="20"/>
                <w:szCs w:val="20"/>
              </w:rPr>
            </w:pPr>
          </w:p>
        </w:tc>
        <w:tc>
          <w:tcPr>
            <w:tcW w:w="9758" w:type="dxa"/>
            <w:gridSpan w:val="9"/>
            <w:vMerge/>
            <w:tcBorders>
              <w:top w:val="single" w:sz="8" w:space="0" w:color="auto"/>
              <w:left w:val="single" w:sz="8" w:space="0" w:color="auto"/>
              <w:bottom w:val="single" w:sz="8" w:space="0" w:color="000000"/>
              <w:right w:val="single" w:sz="8" w:space="0" w:color="000000"/>
            </w:tcBorders>
            <w:vAlign w:val="center"/>
          </w:tcPr>
          <w:p w:rsidR="00A56F7A" w:rsidRPr="00273C5B" w:rsidRDefault="00A56F7A" w:rsidP="002E0A9E">
            <w:pPr>
              <w:spacing w:after="0"/>
              <w:rPr>
                <w:rFonts w:cs="Arial"/>
                <w:b/>
                <w:bCs/>
                <w:color w:val="auto"/>
                <w:sz w:val="20"/>
                <w:szCs w:val="20"/>
              </w:rPr>
            </w:pPr>
          </w:p>
        </w:tc>
      </w:tr>
    </w:tbl>
    <w:p w:rsidR="003169B8" w:rsidRDefault="003169B8">
      <w:pPr>
        <w:spacing w:after="0"/>
        <w:rPr>
          <w:rFonts w:cs="Arial"/>
          <w:b/>
          <w:bCs/>
          <w:color w:val="auto"/>
          <w:sz w:val="28"/>
          <w:szCs w:val="28"/>
        </w:rPr>
      </w:pPr>
    </w:p>
    <w:sectPr w:rsidR="003169B8" w:rsidSect="00FD51B9">
      <w:headerReference w:type="default" r:id="rId10"/>
      <w:footerReference w:type="default" r:id="rId11"/>
      <w:headerReference w:type="first" r:id="rId12"/>
      <w:footerReference w:type="first" r:id="rId13"/>
      <w:pgSz w:w="11906" w:h="16838" w:code="9"/>
      <w:pgMar w:top="992" w:right="1134" w:bottom="1134"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9E" w:rsidRDefault="002E0A9E" w:rsidP="00293A72">
      <w:r>
        <w:separator/>
      </w:r>
    </w:p>
  </w:endnote>
  <w:endnote w:type="continuationSeparator" w:id="0">
    <w:p w:rsidR="002E0A9E" w:rsidRDefault="002E0A9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E" w:rsidRDefault="002E0A9E" w:rsidP="00EB77F9">
    <w:pPr>
      <w:pStyle w:val="Footer"/>
    </w:pPr>
    <w:r>
      <w:tab/>
    </w:r>
    <w:r w:rsidR="004A3FC9">
      <w:rPr>
        <w:sz w:val="18"/>
        <w:szCs w:val="18"/>
      </w:rPr>
      <w:t>16/08/2010</w:t>
    </w:r>
  </w:p>
  <w:p w:rsidR="002E0A9E" w:rsidRPr="00FD51B9" w:rsidRDefault="002E0A9E" w:rsidP="00EB77F9">
    <w:pPr>
      <w:pStyle w:val="Footer"/>
      <w:rPr>
        <w:rFonts w:cs="Times New Roman"/>
        <w:sz w:val="18"/>
        <w:szCs w:val="18"/>
      </w:rPr>
    </w:pPr>
    <w:r>
      <w:rPr>
        <w:rFonts w:cs="Times New Roman"/>
        <w:szCs w:val="20"/>
      </w:rPr>
      <w:t xml:space="preserve">Department of </w:t>
    </w:r>
    <w:r w:rsidR="004A3FC9" w:rsidRPr="004A3FC9">
      <w:rPr>
        <w:rFonts w:cs="Times New Roman"/>
        <w:b/>
        <w:szCs w:val="20"/>
      </w:rPr>
      <w:t>Transport</w:t>
    </w:r>
    <w:r w:rsidRPr="00FD51B9">
      <w:rPr>
        <w:sz w:val="18"/>
        <w:szCs w:val="18"/>
      </w:rPr>
      <w:tab/>
    </w:r>
    <w:sdt>
      <w:sdtPr>
        <w:rPr>
          <w:sz w:val="18"/>
          <w:szCs w:val="18"/>
        </w:rPr>
        <w:id w:val="1690641060"/>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AF40DC">
          <w:rPr>
            <w:bCs/>
            <w:noProof/>
            <w:sz w:val="18"/>
            <w:szCs w:val="18"/>
          </w:rPr>
          <w:t>3</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AF40DC">
          <w:rPr>
            <w:bCs/>
            <w:noProof/>
            <w:sz w:val="18"/>
            <w:szCs w:val="18"/>
          </w:rPr>
          <w:t>4</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E" w:rsidRDefault="002E0A9E" w:rsidP="00086A5F">
    <w:pPr>
      <w:pStyle w:val="Footer"/>
    </w:pPr>
    <w:r>
      <w:tab/>
    </w:r>
    <w:r w:rsidR="004A3FC9">
      <w:rPr>
        <w:sz w:val="18"/>
        <w:szCs w:val="18"/>
      </w:rPr>
      <w:t>16/08/2010</w:t>
    </w:r>
  </w:p>
  <w:p w:rsidR="002E0A9E" w:rsidRPr="00FD51B9" w:rsidRDefault="002E0A9E" w:rsidP="00FD51B9">
    <w:pPr>
      <w:pStyle w:val="Footer"/>
      <w:rPr>
        <w:rFonts w:cs="Times New Roman"/>
        <w:sz w:val="18"/>
        <w:szCs w:val="18"/>
      </w:rPr>
    </w:pPr>
    <w:r>
      <w:rPr>
        <w:rFonts w:cs="Times New Roman"/>
        <w:szCs w:val="20"/>
      </w:rPr>
      <w:t xml:space="preserve">Department of </w:t>
    </w:r>
    <w:r w:rsidR="004A3FC9">
      <w:rPr>
        <w:rFonts w:cs="Times New Roman"/>
        <w:b/>
        <w:szCs w:val="20"/>
      </w:rPr>
      <w:t>Transport</w:t>
    </w:r>
    <w:r w:rsidRPr="00FD51B9">
      <w:rPr>
        <w:sz w:val="18"/>
        <w:szCs w:val="18"/>
      </w:rPr>
      <w:tab/>
    </w:r>
    <w:sdt>
      <w:sdtPr>
        <w:rPr>
          <w:sz w:val="18"/>
          <w:szCs w:val="18"/>
        </w:rPr>
        <w:id w:val="860082579"/>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AF40DC">
          <w:rPr>
            <w:bCs/>
            <w:noProof/>
            <w:sz w:val="18"/>
            <w:szCs w:val="18"/>
          </w:rPr>
          <w:t>1</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AF40DC">
          <w:rPr>
            <w:bCs/>
            <w:noProof/>
            <w:sz w:val="18"/>
            <w:szCs w:val="18"/>
          </w:rPr>
          <w:t>4</w:t>
        </w:r>
        <w:r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9E" w:rsidRDefault="002E0A9E" w:rsidP="00293A72">
      <w:r>
        <w:separator/>
      </w:r>
    </w:p>
  </w:footnote>
  <w:footnote w:type="continuationSeparator" w:id="0">
    <w:p w:rsidR="002E0A9E" w:rsidRDefault="002E0A9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9E" w:rsidRPr="00DE33B5" w:rsidRDefault="00AF40DC" w:rsidP="00C62099">
    <w:pPr>
      <w:pStyle w:val="Header"/>
      <w:tabs>
        <w:tab w:val="clear" w:pos="4513"/>
        <w:tab w:val="clear" w:pos="9026"/>
      </w:tabs>
      <w:ind w:right="-285"/>
    </w:pPr>
    <w:r>
      <w:fldChar w:fldCharType="begin"/>
    </w:r>
    <w:r>
      <w:instrText xml:space="preserve"> TITLE  "USL code minimum safety manning for commercial fishing vessels other than fishing tour operators"  \* MERGEFORMAT </w:instrText>
    </w:r>
    <w:r>
      <w:fldChar w:fldCharType="separate"/>
    </w:r>
    <w:r w:rsidR="0006460A">
      <w:t xml:space="preserve">USL code minimum safety manning for commercial fishing vessels </w:t>
    </w:r>
    <w:r w:rsidR="0006460A">
      <w:br/>
      <w:t>other than fishing tour operators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2E0A9E" w:rsidTr="00B614F7">
      <w:trPr>
        <w:trHeight w:val="1531"/>
      </w:trPr>
      <w:tc>
        <w:tcPr>
          <w:tcW w:w="1560" w:type="dxa"/>
          <w:shd w:val="clear" w:color="auto" w:fill="auto"/>
        </w:tcPr>
        <w:p w:rsidR="002E0A9E" w:rsidRPr="006548E8" w:rsidRDefault="002E0A9E" w:rsidP="00BC1BB8">
          <w:pPr>
            <w:pStyle w:val="NoSpacing"/>
          </w:pPr>
          <w:r>
            <w:rPr>
              <w:noProof/>
              <w:lang w:eastAsia="en-AU"/>
            </w:rPr>
            <w:drawing>
              <wp:inline distT="0" distB="0" distL="0" distR="0" wp14:anchorId="5D1D9CF0" wp14:editId="541A85B8">
                <wp:extent cx="972000" cy="972000"/>
                <wp:effectExtent l="0" t="0" r="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2E0A9E" w:rsidRPr="00DE33B5" w:rsidRDefault="002E0A9E" w:rsidP="00B20E8B">
          <w:pPr>
            <w:pStyle w:val="FormName"/>
          </w:pPr>
        </w:p>
      </w:tc>
    </w:tr>
  </w:tbl>
  <w:p w:rsidR="002E0A9E" w:rsidRDefault="002E0A9E"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
    <w:nsid w:val="14424C70"/>
    <w:multiLevelType w:val="hybridMultilevel"/>
    <w:tmpl w:val="905462DC"/>
    <w:lvl w:ilvl="0" w:tplc="0C09000F">
      <w:start w:val="1"/>
      <w:numFmt w:val="decimal"/>
      <w:lvlText w:val="%1."/>
      <w:lvlJc w:val="left"/>
      <w:pPr>
        <w:ind w:left="720" w:hanging="360"/>
      </w:pPr>
    </w:lvl>
    <w:lvl w:ilvl="1" w:tplc="30D84DE8">
      <w:start w:val="1"/>
      <w:numFmt w:val="lowerLetter"/>
      <w:lvlText w:val="(%2)"/>
      <w:lvlJc w:val="left"/>
      <w:pPr>
        <w:ind w:left="1440" w:hanging="360"/>
      </w:pPr>
      <w:rPr>
        <w:rFonts w:cs="Times New Roman"/>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212E2D"/>
    <w:multiLevelType w:val="singleLevel"/>
    <w:tmpl w:val="AD0E8EC6"/>
    <w:lvl w:ilvl="0">
      <w:start w:val="1"/>
      <w:numFmt w:val="lowerLetter"/>
      <w:lvlText w:val="(%1)"/>
      <w:lvlJc w:val="left"/>
      <w:pPr>
        <w:tabs>
          <w:tab w:val="num" w:pos="567"/>
        </w:tabs>
        <w:ind w:left="567" w:hanging="567"/>
      </w:pPr>
      <w:rPr>
        <w:rFonts w:cs="Times New Roman"/>
        <w:sz w:val="20"/>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344C0F2C"/>
    <w:multiLevelType w:val="hybridMultilevel"/>
    <w:tmpl w:val="7C5C66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F76068"/>
    <w:multiLevelType w:val="singleLevel"/>
    <w:tmpl w:val="0C09000F"/>
    <w:lvl w:ilvl="0">
      <w:start w:val="1"/>
      <w:numFmt w:val="decimal"/>
      <w:lvlText w:val="%1."/>
      <w:lvlJc w:val="left"/>
      <w:pPr>
        <w:tabs>
          <w:tab w:val="num" w:pos="360"/>
        </w:tabs>
        <w:ind w:left="360" w:hanging="360"/>
      </w:pPr>
      <w:rPr>
        <w:rFonts w:cs="Times New Roman"/>
      </w:rPr>
    </w:lvl>
  </w:abstractNum>
  <w:abstractNum w:abstractNumId="7">
    <w:nsid w:val="54EA63CD"/>
    <w:multiLevelType w:val="singleLevel"/>
    <w:tmpl w:val="CD720832"/>
    <w:lvl w:ilvl="0">
      <w:start w:val="1"/>
      <w:numFmt w:val="decimal"/>
      <w:lvlText w:val="%1."/>
      <w:lvlJc w:val="left"/>
      <w:pPr>
        <w:tabs>
          <w:tab w:val="num" w:pos="567"/>
        </w:tabs>
        <w:ind w:left="567" w:hanging="567"/>
      </w:pPr>
      <w:rPr>
        <w:rFonts w:cs="Times New Roman"/>
      </w:rPr>
    </w:lvl>
  </w:abstractNum>
  <w:abstractNum w:abstractNumId="8">
    <w:nsid w:val="5B867847"/>
    <w:multiLevelType w:val="hybridMultilevel"/>
    <w:tmpl w:val="311682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0"/>
  </w:num>
  <w:num w:numId="6">
    <w:abstractNumId w:val="1"/>
  </w:num>
  <w:num w:numId="7">
    <w:abstractNumId w:val="7"/>
  </w:num>
  <w:num w:numId="8">
    <w:abstractNumId w:val="3"/>
  </w:num>
  <w:num w:numId="9">
    <w:abstractNumId w:val="6"/>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B8"/>
    <w:rsid w:val="00027DB8"/>
    <w:rsid w:val="00051F45"/>
    <w:rsid w:val="0006460A"/>
    <w:rsid w:val="0007259C"/>
    <w:rsid w:val="00086A5F"/>
    <w:rsid w:val="00117743"/>
    <w:rsid w:val="00117F5B"/>
    <w:rsid w:val="00164A3E"/>
    <w:rsid w:val="001A2B7F"/>
    <w:rsid w:val="001B2B6C"/>
    <w:rsid w:val="00220F56"/>
    <w:rsid w:val="00247343"/>
    <w:rsid w:val="00274D4B"/>
    <w:rsid w:val="00293A72"/>
    <w:rsid w:val="002A30C3"/>
    <w:rsid w:val="002D3A57"/>
    <w:rsid w:val="002E0A9E"/>
    <w:rsid w:val="002F2885"/>
    <w:rsid w:val="003169B8"/>
    <w:rsid w:val="00342283"/>
    <w:rsid w:val="003504FD"/>
    <w:rsid w:val="00350881"/>
    <w:rsid w:val="00357D55"/>
    <w:rsid w:val="00371DC7"/>
    <w:rsid w:val="00394AAF"/>
    <w:rsid w:val="003D42C0"/>
    <w:rsid w:val="0040222A"/>
    <w:rsid w:val="004047BC"/>
    <w:rsid w:val="00426E25"/>
    <w:rsid w:val="0045420A"/>
    <w:rsid w:val="004A2538"/>
    <w:rsid w:val="004A3FC9"/>
    <w:rsid w:val="004B0C15"/>
    <w:rsid w:val="004C42FE"/>
    <w:rsid w:val="004D075F"/>
    <w:rsid w:val="004E019E"/>
    <w:rsid w:val="00502FB3"/>
    <w:rsid w:val="00507782"/>
    <w:rsid w:val="00512A04"/>
    <w:rsid w:val="005654B8"/>
    <w:rsid w:val="005762CC"/>
    <w:rsid w:val="005A4AC0"/>
    <w:rsid w:val="005B0FB7"/>
    <w:rsid w:val="005B5AC2"/>
    <w:rsid w:val="005E144D"/>
    <w:rsid w:val="00650F5B"/>
    <w:rsid w:val="006719EA"/>
    <w:rsid w:val="006C12A8"/>
    <w:rsid w:val="00722DDB"/>
    <w:rsid w:val="007408F5"/>
    <w:rsid w:val="00783A57"/>
    <w:rsid w:val="007B03F5"/>
    <w:rsid w:val="00803A70"/>
    <w:rsid w:val="008313C4"/>
    <w:rsid w:val="00861DC3"/>
    <w:rsid w:val="00885E9B"/>
    <w:rsid w:val="009616DF"/>
    <w:rsid w:val="00977919"/>
    <w:rsid w:val="009B1913"/>
    <w:rsid w:val="009B6657"/>
    <w:rsid w:val="009E175D"/>
    <w:rsid w:val="00A10655"/>
    <w:rsid w:val="00A25193"/>
    <w:rsid w:val="00A3739D"/>
    <w:rsid w:val="00A37DDA"/>
    <w:rsid w:val="00A56F7A"/>
    <w:rsid w:val="00A846DA"/>
    <w:rsid w:val="00A925EC"/>
    <w:rsid w:val="00AF40DC"/>
    <w:rsid w:val="00B12A0D"/>
    <w:rsid w:val="00B14CD6"/>
    <w:rsid w:val="00B20E8B"/>
    <w:rsid w:val="00B343CC"/>
    <w:rsid w:val="00B614F7"/>
    <w:rsid w:val="00B61B26"/>
    <w:rsid w:val="00B96513"/>
    <w:rsid w:val="00BB6464"/>
    <w:rsid w:val="00BC1BB8"/>
    <w:rsid w:val="00BF2ABB"/>
    <w:rsid w:val="00C61AFA"/>
    <w:rsid w:val="00C62099"/>
    <w:rsid w:val="00C75E81"/>
    <w:rsid w:val="00D71D84"/>
    <w:rsid w:val="00D975C0"/>
    <w:rsid w:val="00DC5DD9"/>
    <w:rsid w:val="00DE33B5"/>
    <w:rsid w:val="00DF0487"/>
    <w:rsid w:val="00E02681"/>
    <w:rsid w:val="00E861DB"/>
    <w:rsid w:val="00EB4911"/>
    <w:rsid w:val="00EB77F9"/>
    <w:rsid w:val="00ED14B9"/>
    <w:rsid w:val="00F25924"/>
    <w:rsid w:val="00F87CF6"/>
    <w:rsid w:val="00FD51B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B8"/>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3169B8"/>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3169B8"/>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99"/>
    <w:qFormat/>
    <w:rsid w:val="003169B8"/>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3169B8"/>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3169B8"/>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3169B8"/>
    <w:rPr>
      <w:rFonts w:ascii="Arial" w:eastAsia="Times New Roman" w:hAnsi="Arial" w:cs="Arial"/>
      <w:b/>
      <w:bCs/>
      <w:color w:val="000000" w:themeColor="text1"/>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3169B8"/>
    <w:pPr>
      <w:spacing w:after="0"/>
    </w:pPr>
    <w:rPr>
      <w:color w:val="000000"/>
      <w:sz w:val="24"/>
      <w:szCs w:val="20"/>
    </w:rPr>
  </w:style>
  <w:style w:type="character" w:styleId="Hyperlink">
    <w:name w:val="Hyperlink"/>
    <w:basedOn w:val="DefaultParagraphFont"/>
    <w:uiPriority w:val="99"/>
    <w:rsid w:val="003169B8"/>
    <w:rPr>
      <w:rFonts w:cs="Times New Roman"/>
      <w:color w:val="0000FF"/>
      <w:u w:val="single"/>
    </w:rPr>
  </w:style>
  <w:style w:type="paragraph" w:styleId="ListParagraph">
    <w:name w:val="List Paragraph"/>
    <w:basedOn w:val="Normal"/>
    <w:uiPriority w:val="34"/>
    <w:qFormat/>
    <w:rsid w:val="003169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B8"/>
    <w:pPr>
      <w:spacing w:after="200"/>
    </w:pPr>
    <w:rPr>
      <w:rFonts w:ascii="Arial" w:eastAsia="Times New Roman" w:hAnsi="Arial"/>
      <w:color w:val="000000" w:themeColor="text1"/>
      <w:sz w:val="22"/>
      <w:szCs w:val="21"/>
      <w:lang w:eastAsia="en-AU"/>
    </w:rPr>
  </w:style>
  <w:style w:type="paragraph" w:styleId="Heading1">
    <w:name w:val="heading 1"/>
    <w:basedOn w:val="Normal"/>
    <w:next w:val="Normal"/>
    <w:link w:val="Heading1Char"/>
    <w:qFormat/>
    <w:rsid w:val="003169B8"/>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3169B8"/>
    <w:pPr>
      <w:keepNext/>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99"/>
    <w:qFormat/>
    <w:rsid w:val="003169B8"/>
    <w:pPr>
      <w:keepNext/>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3169B8"/>
    <w:rPr>
      <w:rFonts w:ascii="Arial" w:eastAsiaTheme="majorEastAsia" w:hAnsi="Arial" w:cstheme="majorBidi"/>
      <w:b/>
      <w:bCs/>
      <w:color w:val="000000" w:themeColor="text1"/>
      <w:kern w:val="32"/>
      <w:sz w:val="32"/>
      <w:szCs w:val="32"/>
      <w:lang w:eastAsia="en-AU"/>
    </w:rPr>
  </w:style>
  <w:style w:type="character" w:customStyle="1" w:styleId="Heading2Char">
    <w:name w:val="Heading 2 Char"/>
    <w:basedOn w:val="DefaultParagraphFont"/>
    <w:link w:val="Heading2"/>
    <w:rsid w:val="003169B8"/>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3169B8"/>
    <w:rPr>
      <w:rFonts w:ascii="Arial" w:eastAsia="Times New Roman" w:hAnsi="Arial" w:cs="Arial"/>
      <w:b/>
      <w:bCs/>
      <w:color w:val="000000" w:themeColor="text1"/>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customStyle="1" w:styleId="Style0ptBefore0ptAfter0ptLinespacingsingle">
    <w:name w:val="Style 0 pt Before:  0 pt After:  0 pt Line spacing:  single"/>
    <w:basedOn w:val="Normal"/>
    <w:rsid w:val="003169B8"/>
    <w:pPr>
      <w:spacing w:after="0"/>
    </w:pPr>
    <w:rPr>
      <w:color w:val="000000"/>
      <w:sz w:val="24"/>
      <w:szCs w:val="20"/>
    </w:rPr>
  </w:style>
  <w:style w:type="character" w:styleId="Hyperlink">
    <w:name w:val="Hyperlink"/>
    <w:basedOn w:val="DefaultParagraphFont"/>
    <w:uiPriority w:val="99"/>
    <w:rsid w:val="003169B8"/>
    <w:rPr>
      <w:rFonts w:cs="Times New Roman"/>
      <w:color w:val="0000FF"/>
      <w:u w:val="single"/>
    </w:rPr>
  </w:style>
  <w:style w:type="paragraph" w:styleId="ListParagraph">
    <w:name w:val="List Paragraph"/>
    <w:basedOn w:val="Normal"/>
    <w:uiPriority w:val="34"/>
    <w:qFormat/>
    <w:rsid w:val="00316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inesafety@nt.gov.a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D2A5-F10D-4F8C-A3B5-DF7CD66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123</TotalTime>
  <Pages>4</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USL code minimum safety manning for commercial fishing vessels other than fishing tour operators</vt:lpstr>
    </vt:vector>
  </TitlesOfParts>
  <Company>Northern Territory Government</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 code minimum safety manning for commercial fishing vessels other than fishing tour operators</dc:title>
  <dc:creator>Northern Territory Government</dc:creator>
  <cp:lastModifiedBy>Jiraporn Homngam</cp:lastModifiedBy>
  <cp:revision>10</cp:revision>
  <dcterms:created xsi:type="dcterms:W3CDTF">2015-03-09T00:58:00Z</dcterms:created>
  <dcterms:modified xsi:type="dcterms:W3CDTF">2015-03-12T01:24:00Z</dcterms:modified>
</cp:coreProperties>
</file>