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3C7622">
      <w:pPr>
        <w:pStyle w:val="Gazettenoanddate"/>
        <w:tabs>
          <w:tab w:val="left" w:pos="6379"/>
        </w:tabs>
      </w:pPr>
      <w:r>
        <w:t>No.</w:t>
      </w:r>
      <w:r w:rsidR="00282700">
        <w:t xml:space="preserve"> </w:t>
      </w:r>
      <w:r w:rsidR="00D66D67">
        <w:t>G</w:t>
      </w:r>
      <w:r w:rsidR="003C7622">
        <w:t>7</w:t>
      </w:r>
      <w:r w:rsidR="004E2B3B">
        <w:tab/>
      </w:r>
      <w:r w:rsidR="003C7622">
        <w:t>14</w:t>
      </w:r>
      <w:r w:rsidR="00A11B69">
        <w:t xml:space="preserve"> February</w:t>
      </w:r>
      <w:r w:rsidR="008A2F9E">
        <w:t xml:space="preserve">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</w:t>
      </w:r>
      <w:bookmarkStart w:id="0" w:name="_GoBack"/>
      <w:bookmarkEnd w:id="0"/>
      <w:r>
        <w:t>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AD15D9" w:rsidRPr="001F2D88" w:rsidRDefault="00AD15D9" w:rsidP="00AD15D9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AD15D9" w:rsidRPr="004C196F" w:rsidRDefault="00AD15D9" w:rsidP="00AD15D9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Racing and Betting Act</w:t>
      </w:r>
    </w:p>
    <w:p w:rsidR="00AD15D9" w:rsidRPr="005D2BCA" w:rsidRDefault="00AD15D9" w:rsidP="00AD15D9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Revocation of Approval of Code of Practice</w:t>
      </w:r>
    </w:p>
    <w:p w:rsidR="00AD15D9" w:rsidRPr="007823BE" w:rsidRDefault="00AD15D9" w:rsidP="00AD15D9">
      <w:pPr>
        <w:spacing w:line="360" w:lineRule="auto"/>
        <w:jc w:val="both"/>
      </w:pPr>
      <w:r>
        <w:t>The Racing Commission, with effect on and from 17 February 2018,</w:t>
      </w:r>
      <w:r w:rsidRPr="00CE1DB8">
        <w:t xml:space="preserve"> under section </w:t>
      </w:r>
      <w:r>
        <w:t xml:space="preserve">148A(1) </w:t>
      </w:r>
      <w:r w:rsidRPr="00CE1DB8">
        <w:t xml:space="preserve">of the </w:t>
      </w:r>
      <w:r>
        <w:rPr>
          <w:i/>
        </w:rPr>
        <w:t xml:space="preserve">Racing and Betting </w:t>
      </w:r>
      <w:r w:rsidRPr="00643A83">
        <w:rPr>
          <w:i/>
        </w:rPr>
        <w:t>Act</w:t>
      </w:r>
      <w:r>
        <w:t xml:space="preserve"> and with reference to section 43 of the </w:t>
      </w:r>
      <w:r>
        <w:rPr>
          <w:i/>
        </w:rPr>
        <w:t>Interpretation Act</w:t>
      </w:r>
      <w:r>
        <w:t xml:space="preserve">, revokes the approval of the </w:t>
      </w:r>
      <w:r>
        <w:rPr>
          <w:i/>
        </w:rPr>
        <w:t>Mandatory Code of Practice for the Provision of Deferred Settlement Facilities for Northern Territory Licensed Sports Bookmakers 2015</w:t>
      </w:r>
      <w:r>
        <w:t xml:space="preserve"> dated 20 October 2015 and published in </w:t>
      </w:r>
      <w:r>
        <w:rPr>
          <w:i/>
        </w:rPr>
        <w:t>Gazette </w:t>
      </w:r>
      <w:r>
        <w:t>No. S103 on 22 October 2015.</w:t>
      </w:r>
    </w:p>
    <w:p w:rsidR="00AD15D9" w:rsidRPr="00CE1DB8" w:rsidRDefault="00AD15D9" w:rsidP="007B69CA">
      <w:pPr>
        <w:spacing w:before="240" w:after="240" w:line="360" w:lineRule="auto"/>
      </w:pPr>
      <w:r w:rsidRPr="00CE1DB8">
        <w:t>Dated</w:t>
      </w:r>
      <w:r w:rsidR="0052225B">
        <w:t xml:space="preserve"> 24 January 2018</w:t>
      </w:r>
    </w:p>
    <w:p w:rsidR="00AD15D9" w:rsidRDefault="00AD15D9" w:rsidP="0052225B">
      <w:pPr>
        <w:tabs>
          <w:tab w:val="left" w:pos="8640"/>
        </w:tabs>
        <w:spacing w:line="360" w:lineRule="auto"/>
        <w:rPr>
          <w:spacing w:val="-3"/>
        </w:rPr>
      </w:pPr>
      <w:r>
        <w:rPr>
          <w:spacing w:val="-3"/>
        </w:rPr>
        <w:t>The Common Seal of the Racing Commission was affixed in the presence of:</w:t>
      </w:r>
    </w:p>
    <w:p w:rsidR="00AD15D9" w:rsidRDefault="0052225B" w:rsidP="00E91521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John McBride</w:t>
      </w:r>
    </w:p>
    <w:p w:rsidR="001F0E29" w:rsidRPr="00CE1DB8" w:rsidRDefault="00E91521" w:rsidP="00E91521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 xml:space="preserve">Racing Commission </w:t>
      </w:r>
      <w:r w:rsidR="00625330">
        <w:rPr>
          <w:spacing w:val="-3"/>
        </w:rPr>
        <w:t>Chairperson</w:t>
      </w:r>
    </w:p>
    <w:p w:rsidR="000F39B5" w:rsidRPr="001F2D88" w:rsidRDefault="000F39B5" w:rsidP="000F39B5">
      <w:pPr>
        <w:tabs>
          <w:tab w:val="left" w:pos="8640"/>
        </w:tabs>
        <w:spacing w:before="12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0F39B5" w:rsidRPr="004C196F" w:rsidRDefault="000F39B5" w:rsidP="000F39B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Fisheries Act</w:t>
      </w:r>
    </w:p>
    <w:p w:rsidR="000F39B5" w:rsidRPr="005D2BCA" w:rsidRDefault="000F39B5" w:rsidP="000F39B5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Acting Director of Fisheries</w:t>
      </w:r>
    </w:p>
    <w:p w:rsidR="000F39B5" w:rsidRPr="0035647A" w:rsidRDefault="000F39B5" w:rsidP="000F39B5">
      <w:pPr>
        <w:spacing w:line="360" w:lineRule="auto"/>
        <w:jc w:val="both"/>
      </w:pPr>
      <w:r w:rsidRPr="00CE1DB8">
        <w:t xml:space="preserve">I, </w:t>
      </w:r>
      <w:r>
        <w:t>Kenneth Edward Vowles</w:t>
      </w:r>
      <w:r w:rsidRPr="00CE1DB8">
        <w:t xml:space="preserve">, </w:t>
      </w:r>
      <w:r>
        <w:t>Minister for Primary Industry and Resources</w:t>
      </w:r>
      <w:r w:rsidRPr="00CE1DB8">
        <w:t>, under section </w:t>
      </w:r>
      <w:r>
        <w:t xml:space="preserve">5(1) </w:t>
      </w:r>
      <w:r w:rsidRPr="00CE1DB8">
        <w:t xml:space="preserve">of the </w:t>
      </w:r>
      <w:r>
        <w:rPr>
          <w:i/>
        </w:rPr>
        <w:t xml:space="preserve">Fisheries </w:t>
      </w:r>
      <w:r w:rsidRPr="00643A83">
        <w:rPr>
          <w:i/>
        </w:rPr>
        <w:t>Act</w:t>
      </w:r>
      <w:r>
        <w:t xml:space="preserve"> and with reference to section 44(2) of the </w:t>
      </w:r>
      <w:r>
        <w:rPr>
          <w:i/>
        </w:rPr>
        <w:t>Interpretation Act</w:t>
      </w:r>
      <w:r>
        <w:t>, appoint Glenn Raymond Schipp to act as Director</w:t>
      </w:r>
      <w:r w:rsidR="00C7323E">
        <w:t> </w:t>
      </w:r>
      <w:r>
        <w:t>of</w:t>
      </w:r>
      <w:r w:rsidR="00C7323E">
        <w:t> </w:t>
      </w:r>
      <w:r>
        <w:t>Fisheries during all periods when the holder of the office is unable to perform the duties of the office, or during a vacancy in the office, and while no other person has been appointed to act as the Director of Fisheries during the particular period of absence or vacancy.</w:t>
      </w:r>
    </w:p>
    <w:p w:rsidR="000F39B5" w:rsidRPr="00CE1DB8" w:rsidRDefault="000F39B5" w:rsidP="000F39B5">
      <w:pPr>
        <w:spacing w:before="240" w:after="240" w:line="360" w:lineRule="auto"/>
      </w:pPr>
      <w:r w:rsidRPr="00CE1DB8">
        <w:t>Dated</w:t>
      </w:r>
      <w:r>
        <w:t xml:space="preserve"> 22 January 2018</w:t>
      </w:r>
    </w:p>
    <w:p w:rsidR="000F39B5" w:rsidRPr="00CE1DB8" w:rsidRDefault="000F39B5" w:rsidP="000F39B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K. E. Vowles</w:t>
      </w:r>
    </w:p>
    <w:p w:rsidR="000F39B5" w:rsidRPr="00CE1DB8" w:rsidRDefault="000F39B5" w:rsidP="000F39B5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Primary Industry and Resources</w:t>
      </w:r>
    </w:p>
    <w:p w:rsidR="00937C10" w:rsidRPr="001F2D88" w:rsidRDefault="00937C10" w:rsidP="00552D7B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937C10" w:rsidRPr="004C196F" w:rsidRDefault="00937C10" w:rsidP="00937C10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Information Act</w:t>
      </w:r>
    </w:p>
    <w:p w:rsidR="00937C10" w:rsidRPr="005D2BCA" w:rsidRDefault="00937C10" w:rsidP="00937C10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Approval of Records Standard</w:t>
      </w:r>
    </w:p>
    <w:p w:rsidR="00937C10" w:rsidRDefault="00937C10" w:rsidP="00937C10">
      <w:pPr>
        <w:spacing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Corporate and Information Services:</w:t>
      </w:r>
    </w:p>
    <w:p w:rsidR="00937C10" w:rsidRDefault="00937C10" w:rsidP="00937C10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138(2) </w:t>
      </w:r>
      <w:r w:rsidRPr="00CE1DB8">
        <w:t xml:space="preserve">of the </w:t>
      </w:r>
      <w:r>
        <w:rPr>
          <w:i/>
        </w:rPr>
        <w:t xml:space="preserve">Information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 xml:space="preserve">and with reference to section 43 of the </w:t>
      </w:r>
      <w:r>
        <w:rPr>
          <w:i/>
        </w:rPr>
        <w:t>Interpretation Act</w:t>
      </w:r>
      <w:r>
        <w:t xml:space="preserve">, revoke the instrument entitled "Approval of Records Standards" dated 27 July 2010 and published in </w:t>
      </w:r>
      <w:r>
        <w:rPr>
          <w:i/>
        </w:rPr>
        <w:t xml:space="preserve">Gazette </w:t>
      </w:r>
      <w:r>
        <w:t>No. G31 of 4 August 2010; and</w:t>
      </w:r>
    </w:p>
    <w:p w:rsidR="00937C10" w:rsidRDefault="00937C10" w:rsidP="00937C10">
      <w:pPr>
        <w:spacing w:line="360" w:lineRule="auto"/>
        <w:ind w:left="720" w:hanging="720"/>
        <w:jc w:val="both"/>
      </w:pPr>
      <w:r>
        <w:t>(b)</w:t>
      </w:r>
      <w:r>
        <w:tab/>
      </w:r>
      <w:r w:rsidRPr="00CE1DB8">
        <w:t>under section </w:t>
      </w:r>
      <w:r>
        <w:t xml:space="preserve">138(2) </w:t>
      </w:r>
      <w:r w:rsidRPr="00CE1DB8">
        <w:t xml:space="preserve">of the </w:t>
      </w:r>
      <w:r>
        <w:rPr>
          <w:i/>
        </w:rPr>
        <w:t xml:space="preserve">Information </w:t>
      </w:r>
      <w:r w:rsidRPr="00643A83">
        <w:rPr>
          <w:i/>
        </w:rPr>
        <w:t>Act</w:t>
      </w:r>
      <w:r w:rsidRPr="00CE1DB8">
        <w:t>,</w:t>
      </w:r>
      <w:r>
        <w:t xml:space="preserve"> approve the record standard entitled "Northern Territory public sector organisations records and information management standard" described in the Schedule, copies of which may be obtained from: </w:t>
      </w:r>
      <w:hyperlink r:id="rId16" w:history="1">
        <w:r w:rsidRPr="009E5329">
          <w:rPr>
            <w:rStyle w:val="Hyperlink"/>
          </w:rPr>
          <w:t>www.nt.gov.au/dcis</w:t>
        </w:r>
      </w:hyperlink>
      <w:r>
        <w:t xml:space="preserve"> .</w:t>
      </w:r>
    </w:p>
    <w:p w:rsidR="00937C10" w:rsidRPr="00CE1DB8" w:rsidRDefault="00937C10" w:rsidP="00B20D72">
      <w:pPr>
        <w:spacing w:before="240" w:after="240" w:line="360" w:lineRule="auto"/>
      </w:pPr>
      <w:r w:rsidRPr="00CE1DB8">
        <w:t>Dated</w:t>
      </w:r>
      <w:r>
        <w:t xml:space="preserve"> 2 February 2018</w:t>
      </w:r>
    </w:p>
    <w:p w:rsidR="00937C10" w:rsidRPr="00CE1DB8" w:rsidRDefault="00B20D72" w:rsidP="00B20D72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937C10" w:rsidRPr="00CE1DB8" w:rsidRDefault="00937C10" w:rsidP="00937C10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Corporate and Information Services</w:t>
      </w:r>
    </w:p>
    <w:p w:rsidR="00937C10" w:rsidRPr="00AA3329" w:rsidRDefault="00937C10" w:rsidP="00B20D72">
      <w:pPr>
        <w:spacing w:before="240" w:line="360" w:lineRule="auto"/>
        <w:jc w:val="center"/>
        <w:rPr>
          <w:rFonts w:cs="Helvetica"/>
        </w:rPr>
      </w:pPr>
      <w:r>
        <w:rPr>
          <w:rFonts w:cs="Helvetica"/>
          <w:b/>
        </w:rPr>
        <w:t>Schedule</w:t>
      </w:r>
    </w:p>
    <w:p w:rsidR="00937C10" w:rsidRDefault="00937C10" w:rsidP="00937C10">
      <w:pPr>
        <w:spacing w:line="360" w:lineRule="auto"/>
        <w:jc w:val="both"/>
        <w:rPr>
          <w:rFonts w:cs="Helvetica"/>
        </w:rPr>
      </w:pPr>
      <w:r>
        <w:rPr>
          <w:rFonts w:cs="Helvetica"/>
        </w:rPr>
        <w:t>The Northern Territory public sector organisations records and information management standard s</w:t>
      </w:r>
      <w:r w:rsidRPr="003755D0">
        <w:rPr>
          <w:rFonts w:cs="Helvetica"/>
        </w:rPr>
        <w:t xml:space="preserve">pecifies requirements for the management of records and information held by public sector organisations as defined under section 5 of the </w:t>
      </w:r>
      <w:r w:rsidRPr="00C01ABA">
        <w:rPr>
          <w:rFonts w:cs="Helvetica"/>
          <w:i/>
        </w:rPr>
        <w:t>Information Act</w:t>
      </w:r>
      <w:r w:rsidRPr="003755D0">
        <w:rPr>
          <w:rFonts w:cs="Helvetica"/>
        </w:rPr>
        <w:t>. Five management principles dealing with the governance, capture, discovery, security and disposal of records are covered by the standard.</w:t>
      </w:r>
    </w:p>
    <w:p w:rsidR="00552D7B" w:rsidRPr="001F2D88" w:rsidRDefault="00552D7B" w:rsidP="00552D7B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552D7B" w:rsidRPr="004C196F" w:rsidRDefault="00552D7B" w:rsidP="00552D7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Strehlow Research Centre Act</w:t>
      </w:r>
    </w:p>
    <w:p w:rsidR="00552D7B" w:rsidRDefault="00552D7B" w:rsidP="00552D7B">
      <w:pPr>
        <w:jc w:val="center"/>
        <w:rPr>
          <w:b/>
          <w:spacing w:val="-3"/>
        </w:rPr>
      </w:pPr>
      <w:r>
        <w:rPr>
          <w:b/>
          <w:spacing w:val="-3"/>
        </w:rPr>
        <w:t>Strehlow Research Centre Board</w:t>
      </w:r>
    </w:p>
    <w:p w:rsidR="00552D7B" w:rsidRPr="005D2BCA" w:rsidRDefault="00552D7B" w:rsidP="00552D7B">
      <w:pPr>
        <w:spacing w:after="24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Member</w:t>
      </w:r>
    </w:p>
    <w:p w:rsidR="00552D7B" w:rsidRDefault="00552D7B" w:rsidP="00552D7B">
      <w:pPr>
        <w:spacing w:line="360" w:lineRule="auto"/>
        <w:jc w:val="both"/>
      </w:pPr>
      <w:r w:rsidRPr="00CE1DB8">
        <w:t>I,</w:t>
      </w:r>
      <w:r>
        <w:t xml:space="preserve"> Lauren Jane Moss</w:t>
      </w:r>
      <w:r w:rsidRPr="00CE1DB8">
        <w:t xml:space="preserve">, </w:t>
      </w:r>
      <w:r>
        <w:t>Minister for Tourism and Culture</w:t>
      </w:r>
      <w:r w:rsidRPr="00CE1DB8">
        <w:t xml:space="preserve">, under </w:t>
      </w:r>
      <w:r w:rsidRPr="00125B86">
        <w:t>section 14(1)(b)</w:t>
      </w:r>
      <w:r>
        <w:t xml:space="preserve"> </w:t>
      </w:r>
      <w:r w:rsidRPr="00CE1DB8">
        <w:t xml:space="preserve">of the </w:t>
      </w:r>
      <w:r>
        <w:rPr>
          <w:i/>
        </w:rPr>
        <w:t xml:space="preserve">Strehlow Research Centre </w:t>
      </w:r>
      <w:r w:rsidRPr="00643A83">
        <w:rPr>
          <w:i/>
        </w:rPr>
        <w:t>Act</w:t>
      </w:r>
      <w:r w:rsidRPr="00CE1DB8">
        <w:t xml:space="preserve">, </w:t>
      </w:r>
      <w:r>
        <w:t>appoint Barry Allen Judd to be a member of the Strehlow Research Centre Board for 3 years on and from 24 January 2018.</w:t>
      </w:r>
    </w:p>
    <w:p w:rsidR="00552D7B" w:rsidRPr="00CE1DB8" w:rsidRDefault="00552D7B" w:rsidP="00552D7B">
      <w:pPr>
        <w:spacing w:before="240" w:after="240" w:line="360" w:lineRule="auto"/>
      </w:pPr>
      <w:r w:rsidRPr="00CE1DB8">
        <w:t>Dated</w:t>
      </w:r>
      <w:r>
        <w:t xml:space="preserve"> 20 January 2018</w:t>
      </w:r>
    </w:p>
    <w:p w:rsidR="00552D7B" w:rsidRDefault="00552D7B" w:rsidP="00552D7B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552D7B" w:rsidRDefault="00552D7B" w:rsidP="00552D7B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sectPr w:rsidR="00552D7B" w:rsidSect="00CD325C">
      <w:pgSz w:w="11908" w:h="16833"/>
      <w:pgMar w:top="1440" w:right="1797" w:bottom="1134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6" w:rsidRDefault="00E24776" w:rsidP="00262753">
      <w:r>
        <w:separator/>
      </w:r>
    </w:p>
  </w:endnote>
  <w:endnote w:type="continuationSeparator" w:id="0">
    <w:p w:rsidR="00E24776" w:rsidRDefault="00E2477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24776" w:rsidRDefault="00E2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776" w:rsidRDefault="00E24776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226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Default="00E24776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6" w:rsidRDefault="00E24776" w:rsidP="00262753">
      <w:r>
        <w:separator/>
      </w:r>
    </w:p>
  </w:footnote>
  <w:footnote w:type="continuationSeparator" w:id="0">
    <w:p w:rsidR="00E24776" w:rsidRDefault="00E2477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6" w:rsidRPr="00217476" w:rsidRDefault="00E24776" w:rsidP="001E056E">
    <w:pPr>
      <w:pStyle w:val="Header"/>
    </w:pPr>
    <w:r w:rsidRPr="00246A76">
      <w:t xml:space="preserve">Northern Territory Government Gazette No. </w:t>
    </w:r>
    <w:r w:rsidR="00B20D72">
      <w:t>G7, 14</w:t>
    </w:r>
    <w:r>
      <w:t xml:space="preserve"> February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1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3"/>
  </w:num>
  <w:num w:numId="20">
    <w:abstractNumId w:val="0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B67"/>
    <w:rsid w:val="00083E3C"/>
    <w:rsid w:val="00084816"/>
    <w:rsid w:val="0008550A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67A3"/>
    <w:rsid w:val="00116836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9D4"/>
    <w:rsid w:val="001D4A0B"/>
    <w:rsid w:val="001D4CD4"/>
    <w:rsid w:val="001D5AB4"/>
    <w:rsid w:val="001D6AAF"/>
    <w:rsid w:val="001D7433"/>
    <w:rsid w:val="001D78F7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22"/>
    <w:rsid w:val="003C76AF"/>
    <w:rsid w:val="003C76E2"/>
    <w:rsid w:val="003D0B5D"/>
    <w:rsid w:val="003D0CBF"/>
    <w:rsid w:val="003D25EC"/>
    <w:rsid w:val="003D2802"/>
    <w:rsid w:val="003D4325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D7B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2038"/>
    <w:rsid w:val="005E22E2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6C9F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69CA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B3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5BF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0F13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t.gov.au/dc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8E55-227C-497C-A8BC-AFBC6D81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G7</vt:lpstr>
    </vt:vector>
  </TitlesOfParts>
  <Company>NTG</Company>
  <LinksUpToDate>false</LinksUpToDate>
  <CharactersWithSpaces>3975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G7</dc:title>
  <dc:subject/>
  <dc:creator>Northern Territory Government</dc:creator>
  <cp:keywords/>
  <dc:description/>
  <cp:lastModifiedBy>Catherine Frances Maher</cp:lastModifiedBy>
  <cp:revision>16</cp:revision>
  <cp:lastPrinted>2018-02-12T23:58:00Z</cp:lastPrinted>
  <dcterms:created xsi:type="dcterms:W3CDTF">2018-02-06T02:13:00Z</dcterms:created>
  <dcterms:modified xsi:type="dcterms:W3CDTF">2018-02-13T00:50:00Z</dcterms:modified>
</cp:coreProperties>
</file>