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630D8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7630D8">
        <w:t>32</w:t>
      </w:r>
      <w:r w:rsidR="004E2B3B">
        <w:tab/>
      </w:r>
      <w:r w:rsidR="007630D8">
        <w:t>9 August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E4C4C" w:rsidRDefault="006D68E5" w:rsidP="006D68E5">
      <w:pPr>
        <w:tabs>
          <w:tab w:val="left" w:pos="2592"/>
        </w:tabs>
        <w:spacing w:line="360" w:lineRule="auto"/>
        <w:jc w:val="center"/>
        <w:rPr>
          <w:spacing w:val="-3"/>
          <w:szCs w:val="24"/>
        </w:rPr>
      </w:pPr>
      <w:r w:rsidRPr="00824844">
        <w:rPr>
          <w:spacing w:val="-3"/>
          <w:szCs w:val="24"/>
        </w:rPr>
        <w:lastRenderedPageBreak/>
        <w:t>Northern Territory of Australia</w:t>
      </w:r>
    </w:p>
    <w:p w:rsidR="00BE4C4C" w:rsidRDefault="00BE4C4C" w:rsidP="006D68E5">
      <w:pPr>
        <w:tabs>
          <w:tab w:val="left" w:pos="2592"/>
        </w:tabs>
        <w:spacing w:line="360" w:lineRule="auto"/>
        <w:jc w:val="center"/>
        <w:rPr>
          <w:i/>
          <w:spacing w:val="-3"/>
          <w:szCs w:val="24"/>
        </w:rPr>
      </w:pPr>
      <w:r w:rsidRPr="00824844">
        <w:rPr>
          <w:i/>
          <w:spacing w:val="-3"/>
          <w:szCs w:val="24"/>
        </w:rPr>
        <w:t>Crown Lands Act</w:t>
      </w:r>
    </w:p>
    <w:p w:rsidR="00BE4C4C" w:rsidRDefault="006D68E5" w:rsidP="00BE4C4C">
      <w:pPr>
        <w:tabs>
          <w:tab w:val="left" w:pos="2592"/>
        </w:tabs>
        <w:jc w:val="center"/>
        <w:rPr>
          <w:spacing w:val="-3"/>
          <w:szCs w:val="24"/>
        </w:rPr>
      </w:pPr>
      <w:r>
        <w:rPr>
          <w:spacing w:val="-3"/>
          <w:szCs w:val="24"/>
        </w:rPr>
        <w:t>Notice of Determination to Grant</w:t>
      </w:r>
    </w:p>
    <w:p w:rsidR="00BE4C4C" w:rsidRPr="00824844" w:rsidRDefault="006D68E5" w:rsidP="006D68E5">
      <w:pPr>
        <w:tabs>
          <w:tab w:val="left" w:pos="2592"/>
        </w:tabs>
        <w:spacing w:after="240"/>
        <w:jc w:val="center"/>
        <w:rPr>
          <w:spacing w:val="-3"/>
          <w:szCs w:val="24"/>
        </w:rPr>
      </w:pPr>
      <w:r>
        <w:rPr>
          <w:spacing w:val="-3"/>
          <w:szCs w:val="24"/>
        </w:rPr>
        <w:t>Lease of</w:t>
      </w:r>
      <w:r w:rsidRPr="00824844">
        <w:rPr>
          <w:spacing w:val="-3"/>
          <w:szCs w:val="24"/>
        </w:rPr>
        <w:t xml:space="preserve"> Crown Land</w:t>
      </w:r>
      <w:bookmarkStart w:id="0" w:name="_GoBack"/>
      <w:bookmarkEnd w:id="0"/>
    </w:p>
    <w:p w:rsidR="00BE4C4C" w:rsidRPr="00824844" w:rsidRDefault="00BE4C4C" w:rsidP="006D68E5">
      <w:pPr>
        <w:jc w:val="both"/>
        <w:rPr>
          <w:szCs w:val="24"/>
        </w:rPr>
      </w:pPr>
      <w:r>
        <w:rPr>
          <w:szCs w:val="24"/>
        </w:rPr>
        <w:t>Notice is given</w:t>
      </w:r>
      <w:r w:rsidRPr="00824844">
        <w:rPr>
          <w:szCs w:val="24"/>
        </w:rPr>
        <w:t xml:space="preserve">, </w:t>
      </w:r>
      <w:r>
        <w:rPr>
          <w:szCs w:val="24"/>
        </w:rPr>
        <w:t>under section 12(6</w:t>
      </w:r>
      <w:r w:rsidRPr="00824844">
        <w:rPr>
          <w:szCs w:val="24"/>
        </w:rPr>
        <w:t xml:space="preserve">) of the </w:t>
      </w:r>
      <w:r w:rsidRPr="00824844">
        <w:rPr>
          <w:i/>
          <w:szCs w:val="24"/>
        </w:rPr>
        <w:t>Crown Lands Act</w:t>
      </w:r>
      <w:r>
        <w:rPr>
          <w:i/>
          <w:szCs w:val="24"/>
        </w:rPr>
        <w:t>,</w:t>
      </w:r>
      <w:r w:rsidRPr="00824844">
        <w:rPr>
          <w:szCs w:val="24"/>
        </w:rPr>
        <w:t xml:space="preserve"> </w:t>
      </w:r>
      <w:r>
        <w:rPr>
          <w:szCs w:val="24"/>
        </w:rPr>
        <w:t>that the Minister for Infrastructure, Planning and Logistics determined under section 12(3) of the Act to</w:t>
      </w:r>
      <w:r w:rsidRPr="00824844">
        <w:rPr>
          <w:szCs w:val="24"/>
        </w:rPr>
        <w:t xml:space="preserve"> grant</w:t>
      </w:r>
      <w:r>
        <w:rPr>
          <w:szCs w:val="24"/>
        </w:rPr>
        <w:t xml:space="preserve"> a lease of Crown land</w:t>
      </w:r>
      <w:r w:rsidRPr="00824844">
        <w:rPr>
          <w:szCs w:val="24"/>
        </w:rPr>
        <w:t>, details of which are specified in the Schedule.</w:t>
      </w:r>
    </w:p>
    <w:p w:rsidR="00BE4C4C" w:rsidRPr="00824844" w:rsidRDefault="00BE4C4C" w:rsidP="006D68E5">
      <w:pPr>
        <w:spacing w:before="240" w:after="240"/>
        <w:jc w:val="both"/>
        <w:rPr>
          <w:szCs w:val="24"/>
        </w:rPr>
      </w:pPr>
      <w:r>
        <w:rPr>
          <w:szCs w:val="24"/>
        </w:rPr>
        <w:t>Dated</w:t>
      </w:r>
      <w:r w:rsidR="006D68E5">
        <w:rPr>
          <w:szCs w:val="24"/>
        </w:rPr>
        <w:t xml:space="preserve"> 3 August </w:t>
      </w:r>
      <w:r>
        <w:rPr>
          <w:szCs w:val="24"/>
        </w:rPr>
        <w:t>2017</w:t>
      </w:r>
    </w:p>
    <w:p w:rsidR="00BE4C4C" w:rsidRDefault="00BE4C4C" w:rsidP="006D68E5">
      <w:pPr>
        <w:spacing w:before="240"/>
        <w:jc w:val="right"/>
        <w:rPr>
          <w:szCs w:val="24"/>
        </w:rPr>
      </w:pPr>
      <w:r>
        <w:rPr>
          <w:szCs w:val="24"/>
        </w:rPr>
        <w:t>Stephen Leigh Brooks</w:t>
      </w:r>
    </w:p>
    <w:p w:rsidR="00BE4C4C" w:rsidRDefault="00BE4C4C" w:rsidP="006D68E5">
      <w:pPr>
        <w:jc w:val="right"/>
        <w:rPr>
          <w:szCs w:val="24"/>
        </w:rPr>
      </w:pPr>
      <w:r>
        <w:rPr>
          <w:szCs w:val="24"/>
        </w:rPr>
        <w:t>Regional Director South, Lands and Planning</w:t>
      </w:r>
    </w:p>
    <w:p w:rsidR="00BE4C4C" w:rsidRPr="00824844" w:rsidRDefault="00BE4C4C" w:rsidP="006D68E5">
      <w:pPr>
        <w:jc w:val="right"/>
        <w:rPr>
          <w:szCs w:val="24"/>
        </w:rPr>
      </w:pPr>
      <w:r>
        <w:rPr>
          <w:szCs w:val="24"/>
        </w:rPr>
        <w:t>Department of Infrastructure, Planning and Logistics</w:t>
      </w:r>
    </w:p>
    <w:p w:rsidR="00BE4C4C" w:rsidRPr="00824844" w:rsidRDefault="00BE4C4C" w:rsidP="006D68E5">
      <w:pPr>
        <w:jc w:val="right"/>
        <w:rPr>
          <w:szCs w:val="24"/>
        </w:rPr>
      </w:pPr>
    </w:p>
    <w:p w:rsidR="00BE4C4C" w:rsidRDefault="00BE4C4C" w:rsidP="00BE4C4C">
      <w:pPr>
        <w:widowControl w:val="0"/>
        <w:tabs>
          <w:tab w:val="left" w:pos="0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</w:t>
      </w:r>
    </w:p>
    <w:p w:rsidR="00BE4C4C" w:rsidRDefault="00051A8A" w:rsidP="00051A8A">
      <w:pPr>
        <w:spacing w:before="480" w:after="120"/>
        <w:jc w:val="center"/>
        <w:rPr>
          <w:szCs w:val="24"/>
        </w:rPr>
      </w:pPr>
      <w:r w:rsidRPr="00824844">
        <w:rPr>
          <w:szCs w:val="24"/>
        </w:rPr>
        <w:t>Schedule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Notice of Determination to Grant Lease of Crown Land"/>
      </w:tblPr>
      <w:tblGrid>
        <w:gridCol w:w="4315"/>
        <w:gridCol w:w="4315"/>
      </w:tblGrid>
      <w:tr w:rsidR="00051A8A" w:rsidTr="00AD2D31">
        <w:trPr>
          <w:tblHeader/>
          <w:jc w:val="center"/>
        </w:trPr>
        <w:tc>
          <w:tcPr>
            <w:tcW w:w="4315" w:type="dxa"/>
          </w:tcPr>
          <w:p w:rsidR="007471C9" w:rsidRDefault="00051A8A" w:rsidP="007471C9">
            <w:pPr>
              <w:spacing w:before="60"/>
              <w:rPr>
                <w:szCs w:val="24"/>
              </w:rPr>
            </w:pPr>
            <w:r w:rsidRPr="00B60EB6">
              <w:rPr>
                <w:szCs w:val="24"/>
              </w:rPr>
              <w:t>Description of Crown land</w:t>
            </w:r>
          </w:p>
          <w:p w:rsidR="00051A8A" w:rsidRDefault="00051A8A" w:rsidP="007471C9">
            <w:pPr>
              <w:spacing w:after="60"/>
              <w:rPr>
                <w:rFonts w:eastAsia="Times New Roman" w:cs="Helvetica"/>
                <w:szCs w:val="24"/>
                <w:lang w:eastAsia="en-AU"/>
              </w:rPr>
            </w:pPr>
            <w:r>
              <w:rPr>
                <w:szCs w:val="24"/>
              </w:rPr>
              <w:t>t</w:t>
            </w:r>
            <w:r w:rsidRPr="00B60EB6">
              <w:rPr>
                <w:szCs w:val="24"/>
              </w:rPr>
              <w:t>he s</w:t>
            </w:r>
            <w:r>
              <w:rPr>
                <w:szCs w:val="24"/>
              </w:rPr>
              <w:t>ubject of the grant</w:t>
            </w:r>
          </w:p>
        </w:tc>
        <w:tc>
          <w:tcPr>
            <w:tcW w:w="4315" w:type="dxa"/>
          </w:tcPr>
          <w:p w:rsidR="00051A8A" w:rsidRDefault="00051A8A" w:rsidP="005C69B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>
              <w:rPr>
                <w:rFonts w:ascii="Arial" w:hAnsi="Arial" w:cs="Arial"/>
              </w:rPr>
              <w:t xml:space="preserve">Approximately 2.85 hectares of </w:t>
            </w:r>
            <w:r>
              <w:rPr>
                <w:szCs w:val="24"/>
              </w:rPr>
              <w:t>NT</w:t>
            </w:r>
            <w:r w:rsidR="005C69BA">
              <w:rPr>
                <w:szCs w:val="24"/>
              </w:rPr>
              <w:t> </w:t>
            </w:r>
            <w:r>
              <w:rPr>
                <w:szCs w:val="24"/>
              </w:rPr>
              <w:t>Portion 6219,</w:t>
            </w:r>
            <w:r w:rsidRPr="00533A70">
              <w:rPr>
                <w:szCs w:val="24"/>
              </w:rPr>
              <w:t xml:space="preserve"> </w:t>
            </w:r>
            <w:r>
              <w:rPr>
                <w:szCs w:val="24"/>
              </w:rPr>
              <w:t>Hugh</w:t>
            </w:r>
          </w:p>
        </w:tc>
      </w:tr>
      <w:tr w:rsidR="00051A8A" w:rsidTr="007471C9">
        <w:trPr>
          <w:jc w:val="center"/>
        </w:trPr>
        <w:tc>
          <w:tcPr>
            <w:tcW w:w="4315" w:type="dxa"/>
          </w:tcPr>
          <w:p w:rsidR="00051A8A" w:rsidRDefault="00051A8A" w:rsidP="00051A8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 w:rsidRPr="00B60EB6">
              <w:rPr>
                <w:szCs w:val="24"/>
              </w:rPr>
              <w:t xml:space="preserve">Persons to whom proposed </w:t>
            </w:r>
            <w:r>
              <w:rPr>
                <w:szCs w:val="24"/>
              </w:rPr>
              <w:t>grant is to be made</w:t>
            </w:r>
          </w:p>
        </w:tc>
        <w:tc>
          <w:tcPr>
            <w:tcW w:w="4315" w:type="dxa"/>
          </w:tcPr>
          <w:p w:rsidR="00051A8A" w:rsidRDefault="00051A8A" w:rsidP="00051A8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>
              <w:rPr>
                <w:szCs w:val="24"/>
              </w:rPr>
              <w:t xml:space="preserve">Territory Vulcanizing Pty Ltd </w:t>
            </w:r>
          </w:p>
        </w:tc>
      </w:tr>
      <w:tr w:rsidR="00051A8A" w:rsidTr="007471C9">
        <w:trPr>
          <w:jc w:val="center"/>
        </w:trPr>
        <w:tc>
          <w:tcPr>
            <w:tcW w:w="4315" w:type="dxa"/>
          </w:tcPr>
          <w:p w:rsidR="00051A8A" w:rsidRDefault="00051A8A" w:rsidP="00051A8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 w:rsidRPr="00B60EB6">
              <w:rPr>
                <w:szCs w:val="24"/>
              </w:rPr>
              <w:t>Price</w:t>
            </w:r>
          </w:p>
        </w:tc>
        <w:tc>
          <w:tcPr>
            <w:tcW w:w="4315" w:type="dxa"/>
          </w:tcPr>
          <w:p w:rsidR="00051A8A" w:rsidRDefault="00051A8A" w:rsidP="00051A8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>
              <w:rPr>
                <w:szCs w:val="24"/>
              </w:rPr>
              <w:t>$132 000 (GST inclusive)</w:t>
            </w:r>
          </w:p>
        </w:tc>
      </w:tr>
      <w:tr w:rsidR="00051A8A" w:rsidTr="007471C9">
        <w:trPr>
          <w:jc w:val="center"/>
        </w:trPr>
        <w:tc>
          <w:tcPr>
            <w:tcW w:w="4315" w:type="dxa"/>
          </w:tcPr>
          <w:p w:rsidR="00051A8A" w:rsidRDefault="00051A8A" w:rsidP="00051A8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>
              <w:rPr>
                <w:szCs w:val="24"/>
              </w:rPr>
              <w:t>Proposed Development</w:t>
            </w:r>
          </w:p>
        </w:tc>
        <w:tc>
          <w:tcPr>
            <w:tcW w:w="4315" w:type="dxa"/>
          </w:tcPr>
          <w:p w:rsidR="00051A8A" w:rsidRDefault="00051A8A" w:rsidP="00051A8A">
            <w:pPr>
              <w:spacing w:before="60" w:after="60"/>
              <w:rPr>
                <w:rFonts w:eastAsia="Times New Roman" w:cs="Helvetica"/>
                <w:szCs w:val="24"/>
                <w:lang w:eastAsia="en-AU"/>
              </w:rPr>
            </w:pPr>
            <w:r>
              <w:rPr>
                <w:szCs w:val="24"/>
              </w:rPr>
              <w:t>Vulcanizing of tyres and tyre shredding</w:t>
            </w:r>
          </w:p>
        </w:tc>
      </w:tr>
    </w:tbl>
    <w:p w:rsidR="00BE4C4C" w:rsidRPr="00BE4C4C" w:rsidRDefault="00BE4C4C" w:rsidP="00BE4C4C">
      <w:pPr>
        <w:jc w:val="right"/>
        <w:rPr>
          <w:rFonts w:eastAsia="Times New Roman" w:cs="Helvetica"/>
          <w:szCs w:val="24"/>
          <w:lang w:eastAsia="en-AU"/>
        </w:rPr>
      </w:pPr>
    </w:p>
    <w:sectPr w:rsidR="00BE4C4C" w:rsidRPr="00BE4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343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 w:rsidR="007630D8">
      <w:t>G32 9 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19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2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6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29"/>
  </w:num>
  <w:num w:numId="13">
    <w:abstractNumId w:val="6"/>
  </w:num>
  <w:num w:numId="14">
    <w:abstractNumId w:val="30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27"/>
  </w:num>
  <w:num w:numId="20">
    <w:abstractNumId w:val="22"/>
  </w:num>
  <w:num w:numId="21">
    <w:abstractNumId w:val="2"/>
  </w:num>
  <w:num w:numId="22">
    <w:abstractNumId w:val="8"/>
  </w:num>
  <w:num w:numId="23">
    <w:abstractNumId w:val="24"/>
  </w:num>
  <w:num w:numId="24">
    <w:abstractNumId w:val="25"/>
  </w:num>
  <w:num w:numId="25">
    <w:abstractNumId w:val="28"/>
  </w:num>
  <w:num w:numId="26">
    <w:abstractNumId w:val="18"/>
    <w:lvlOverride w:ilvl="0">
      <w:startOverride w:val="1"/>
    </w:lvlOverride>
  </w:num>
  <w:num w:numId="27">
    <w:abstractNumId w:val="20"/>
  </w:num>
  <w:num w:numId="28">
    <w:abstractNumId w:val="19"/>
  </w:num>
  <w:num w:numId="29">
    <w:abstractNumId w:val="5"/>
  </w:num>
  <w:num w:numId="30">
    <w:abstractNumId w:val="12"/>
  </w:num>
  <w:num w:numId="31">
    <w:abstractNumId w:val="1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C73B0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4FCB"/>
    <w:rsid w:val="008B5720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2D31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2F08-489D-4537-802A-631B08D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G30</vt:lpstr>
    </vt:vector>
  </TitlesOfParts>
  <Company>NTG</Company>
  <LinksUpToDate>false</LinksUpToDate>
  <CharactersWithSpaces>1912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G32</dc:title>
  <dc:subject/>
  <dc:creator>Northern Territory Government</dc:creator>
  <cp:keywords/>
  <dc:description/>
  <cp:lastModifiedBy>Catherine Frances Maher</cp:lastModifiedBy>
  <cp:revision>9</cp:revision>
  <cp:lastPrinted>2017-08-08T01:57:00Z</cp:lastPrinted>
  <dcterms:created xsi:type="dcterms:W3CDTF">2017-07-24T05:12:00Z</dcterms:created>
  <dcterms:modified xsi:type="dcterms:W3CDTF">2017-08-08T06:43:00Z</dcterms:modified>
</cp:coreProperties>
</file>