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5B1500" w14:textId="7AC83FD0" w:rsidR="00C31BEC" w:rsidRPr="00F82FA6" w:rsidRDefault="00C31BEC" w:rsidP="001146DC">
      <w:pPr>
        <w:tabs>
          <w:tab w:val="left" w:pos="631"/>
        </w:tabs>
        <w:jc w:val="both"/>
        <w:rPr>
          <w:rFonts w:asciiTheme="minorHAnsi" w:hAnsiTheme="minorHAnsi"/>
          <w:sz w:val="4"/>
          <w:szCs w:val="4"/>
        </w:rPr>
      </w:pPr>
      <w:r w:rsidRPr="00F82FA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A8FD" wp14:editId="6791AD2D">
                <wp:simplePos x="0" y="0"/>
                <wp:positionH relativeFrom="column">
                  <wp:posOffset>5651836</wp:posOffset>
                </wp:positionH>
                <wp:positionV relativeFrom="paragraph">
                  <wp:posOffset>-865244</wp:posOffset>
                </wp:positionV>
                <wp:extent cx="929031" cy="885140"/>
                <wp:effectExtent l="0" t="0" r="234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31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5CD5EA5" w14:textId="77777777" w:rsidR="00D012E4" w:rsidRDefault="00D012E4" w:rsidP="00DB57D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C860F73" wp14:editId="7E0B7189">
                                  <wp:extent cx="730250" cy="719455"/>
                                  <wp:effectExtent l="0" t="0" r="0" b="444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25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A8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05pt;margin-top:-68.15pt;width:73.1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" fillcolor="white [3201]" strokecolor="#f2f2f2 [3052]" strokeweight=".5pt">
                <v:textbox>
                  <w:txbxContent>
                    <w:p w14:paraId="35CD5EA5" w14:textId="77777777" w:rsidR="00D012E4" w:rsidRDefault="00D012E4" w:rsidP="00DB57D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C860F73" wp14:editId="7E0B7189">
                            <wp:extent cx="730250" cy="719455"/>
                            <wp:effectExtent l="0" t="0" r="0" b="444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250" cy="719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3FD" w:rsidRPr="00F82FA6">
        <w:rPr>
          <w:rFonts w:asciiTheme="minorHAnsi" w:hAnsiTheme="minorHAnsi"/>
        </w:rPr>
        <w:tab/>
      </w:r>
    </w:p>
    <w:p w14:paraId="76A0A271" w14:textId="30292FDD" w:rsidR="001146DC" w:rsidRDefault="007A1CEF" w:rsidP="00E9672D">
      <w:r w:rsidRPr="00F82FA6">
        <w:rPr>
          <w:b/>
        </w:rPr>
        <w:t>CONTEXT</w:t>
      </w:r>
      <w:r w:rsidRPr="00F82FA6">
        <w:t xml:space="preserve">: </w:t>
      </w:r>
      <w:r w:rsidR="001146DC" w:rsidRPr="00F82FA6">
        <w:t xml:space="preserve">This form should be used to apply to </w:t>
      </w:r>
      <w:r w:rsidR="00FB1024" w:rsidRPr="00FB1024">
        <w:t>extend the clearing period of</w:t>
      </w:r>
      <w:r w:rsidR="001146DC" w:rsidRPr="00F82FA6">
        <w:t xml:space="preserve"> an existing </w:t>
      </w:r>
      <w:r w:rsidR="0066322E">
        <w:t xml:space="preserve">clearing permit </w:t>
      </w:r>
      <w:r w:rsidR="001146DC" w:rsidRPr="00F82FA6">
        <w:t xml:space="preserve">in accordance with the </w:t>
      </w:r>
      <w:r w:rsidR="00A301C6">
        <w:t xml:space="preserve">section </w:t>
      </w:r>
      <w:proofErr w:type="gramStart"/>
      <w:r w:rsidR="00A301C6">
        <w:t>91</w:t>
      </w:r>
      <w:r w:rsidR="00FB1024">
        <w:t>N(</w:t>
      </w:r>
      <w:proofErr w:type="gramEnd"/>
      <w:r w:rsidR="00FB1024">
        <w:t>1)</w:t>
      </w:r>
      <w:r w:rsidR="00A301C6">
        <w:t xml:space="preserve"> of the </w:t>
      </w:r>
      <w:r w:rsidR="00A301C6">
        <w:rPr>
          <w:i/>
        </w:rPr>
        <w:t>Pastoral Land Act 1992</w:t>
      </w:r>
      <w:r w:rsidR="001146DC" w:rsidRPr="00F82FA6">
        <w:t xml:space="preserve">. </w:t>
      </w:r>
    </w:p>
    <w:p w14:paraId="51EECD87" w14:textId="5F6A7DCC" w:rsidR="00E43CB0" w:rsidRDefault="00BF298E" w:rsidP="00E9672D">
      <w:r w:rsidRPr="00BF298E">
        <w:rPr>
          <w:b/>
        </w:rPr>
        <w:t>NOTE:</w:t>
      </w:r>
      <w:r>
        <w:t xml:space="preserve"> Under section </w:t>
      </w:r>
      <w:proofErr w:type="gramStart"/>
      <w:r w:rsidR="00E43CB0">
        <w:t>91N</w:t>
      </w:r>
      <w:r>
        <w:t>(</w:t>
      </w:r>
      <w:proofErr w:type="gramEnd"/>
      <w:r w:rsidR="00E43CB0">
        <w:t>3</w:t>
      </w:r>
      <w:r>
        <w:t xml:space="preserve">) of the </w:t>
      </w:r>
      <w:r>
        <w:rPr>
          <w:i/>
        </w:rPr>
        <w:t>Pastoral Land Act 1992</w:t>
      </w:r>
      <w:r w:rsidR="0066322E">
        <w:t xml:space="preserve">, </w:t>
      </w:r>
      <w:r>
        <w:t>before making a decision whether to extend the clearing period, the Pastoral Land Board must consider:</w:t>
      </w:r>
    </w:p>
    <w:p w14:paraId="286B281A" w14:textId="4E92701F" w:rsidR="00BF298E" w:rsidRDefault="00BF298E" w:rsidP="00BF298E">
      <w:pPr>
        <w:pStyle w:val="ListParagraph"/>
        <w:numPr>
          <w:ilvl w:val="0"/>
          <w:numId w:val="23"/>
        </w:numPr>
      </w:pPr>
      <w:r>
        <w:t>any relevant guidelines issued by the Board; and</w:t>
      </w:r>
    </w:p>
    <w:p w14:paraId="5CFB9072" w14:textId="385343E6" w:rsidR="00BF298E" w:rsidRPr="00BF298E" w:rsidRDefault="00BF298E" w:rsidP="00BF298E">
      <w:pPr>
        <w:pStyle w:val="ListParagraph"/>
        <w:numPr>
          <w:ilvl w:val="0"/>
          <w:numId w:val="23"/>
        </w:numPr>
      </w:pPr>
      <w:r>
        <w:t>any other mater the Board considers relevant</w:t>
      </w:r>
    </w:p>
    <w:p w14:paraId="48FB6405" w14:textId="2B71A3FE" w:rsidR="001E0234" w:rsidRPr="00F82FA6" w:rsidRDefault="001E0234" w:rsidP="00E9672D">
      <w:r w:rsidRPr="00F82FA6">
        <w:rPr>
          <w:b/>
        </w:rPr>
        <w:t>PRE-LODGEMENT</w:t>
      </w:r>
      <w:r w:rsidRPr="00F82FA6">
        <w:t xml:space="preserve">: Applications will be screened by the Vegetation Assessment Unit before being accepted for assessment to ensure </w:t>
      </w:r>
      <w:r w:rsidR="00922D0B">
        <w:t>an</w:t>
      </w:r>
      <w:r w:rsidRPr="00F82FA6">
        <w:t xml:space="preserve"> application contains all the information required to enable assessment. Incomplete applications will not be accepted. </w:t>
      </w:r>
    </w:p>
    <w:p w14:paraId="6F38E077" w14:textId="5A6E0238" w:rsidR="001E0234" w:rsidRPr="00F82FA6" w:rsidRDefault="001E0234" w:rsidP="00E9672D">
      <w:pPr>
        <w:rPr>
          <w:rStyle w:val="Hyperlink"/>
          <w:rFonts w:asciiTheme="minorHAnsi" w:hAnsiTheme="minorHAnsi"/>
          <w:sz w:val="18"/>
          <w:szCs w:val="18"/>
        </w:rPr>
      </w:pPr>
      <w:r w:rsidRPr="00F82FA6">
        <w:rPr>
          <w:b/>
        </w:rPr>
        <w:t>LODGEMENT</w:t>
      </w:r>
      <w:r w:rsidRPr="00F82FA6">
        <w:t xml:space="preserve">: Submit the completed form with </w:t>
      </w:r>
      <w:r w:rsidR="00D4504C">
        <w:t xml:space="preserve">relevant </w:t>
      </w:r>
      <w:r w:rsidRPr="00F82FA6">
        <w:t xml:space="preserve">attachments </w:t>
      </w:r>
      <w:r w:rsidR="00FB1024" w:rsidRPr="00FB1024">
        <w:t xml:space="preserve">through </w:t>
      </w:r>
      <w:hyperlink r:id="rId15" w:history="1">
        <w:r w:rsidR="00FB1024" w:rsidRPr="00FB1024">
          <w:rPr>
            <w:rStyle w:val="Hyperlink"/>
          </w:rPr>
          <w:t>Development Applications Online.</w:t>
        </w:r>
      </w:hyperlink>
    </w:p>
    <w:p w14:paraId="1E80B6FF" w14:textId="77777777" w:rsidR="001E0234" w:rsidRPr="00F82FA6" w:rsidRDefault="001E0234" w:rsidP="001E0234">
      <w:pPr>
        <w:pBdr>
          <w:bottom w:val="single" w:sz="4" w:space="1" w:color="auto"/>
        </w:pBdr>
        <w:jc w:val="both"/>
        <w:rPr>
          <w:rStyle w:val="Hyperlink"/>
          <w:rFonts w:asciiTheme="minorHAnsi" w:hAnsiTheme="minorHAnsi"/>
          <w:sz w:val="4"/>
          <w:szCs w:val="4"/>
        </w:rPr>
      </w:pPr>
    </w:p>
    <w:p w14:paraId="78193A7E" w14:textId="768F5354" w:rsidR="00940D33" w:rsidRPr="00F82FA6" w:rsidRDefault="00940D33" w:rsidP="00155D34">
      <w:pPr>
        <w:pStyle w:val="Heading1"/>
        <w:numPr>
          <w:ilvl w:val="0"/>
          <w:numId w:val="10"/>
        </w:numPr>
        <w:ind w:hanging="720"/>
        <w:jc w:val="both"/>
        <w:rPr>
          <w:rFonts w:asciiTheme="minorHAnsi" w:hAnsiTheme="minorHAnsi"/>
          <w:b/>
        </w:rPr>
      </w:pPr>
      <w:r w:rsidRPr="00F82FA6">
        <w:rPr>
          <w:rFonts w:asciiTheme="minorHAnsi" w:hAnsiTheme="minorHAnsi"/>
          <w:b/>
        </w:rPr>
        <w:t>Application details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255"/>
        <w:gridCol w:w="7053"/>
      </w:tblGrid>
      <w:tr w:rsidR="00940D33" w:rsidRPr="00F82FA6" w14:paraId="2C919DB6" w14:textId="77777777" w:rsidTr="007B10BB">
        <w:tc>
          <w:tcPr>
            <w:tcW w:w="1579" w:type="pct"/>
            <w:shd w:val="clear" w:color="auto" w:fill="1F1F5F" w:themeFill="text1"/>
          </w:tcPr>
          <w:p w14:paraId="7AE5ED4E" w14:textId="77777777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Station Name:</w:t>
            </w:r>
          </w:p>
        </w:tc>
        <w:tc>
          <w:tcPr>
            <w:tcW w:w="3421" w:type="pct"/>
          </w:tcPr>
          <w:p w14:paraId="61CDBB26" w14:textId="77777777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940D33" w:rsidRPr="00F82FA6" w14:paraId="365727B8" w14:textId="77777777" w:rsidTr="007B10BB">
        <w:tc>
          <w:tcPr>
            <w:tcW w:w="1579" w:type="pct"/>
            <w:shd w:val="clear" w:color="auto" w:fill="1F1F5F" w:themeFill="text1"/>
          </w:tcPr>
          <w:p w14:paraId="695C2116" w14:textId="1A4DF724" w:rsidR="00940D33" w:rsidRPr="00F82FA6" w:rsidRDefault="00940D33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 xml:space="preserve">NT Portion: </w:t>
            </w:r>
          </w:p>
        </w:tc>
        <w:tc>
          <w:tcPr>
            <w:tcW w:w="3421" w:type="pct"/>
          </w:tcPr>
          <w:p w14:paraId="0E6E3E42" w14:textId="77777777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940D33" w:rsidRPr="00F82FA6" w14:paraId="5DA1FDBC" w14:textId="77777777" w:rsidTr="007B10BB">
        <w:tc>
          <w:tcPr>
            <w:tcW w:w="1579" w:type="pct"/>
            <w:shd w:val="clear" w:color="auto" w:fill="1F1F5F" w:themeFill="text1"/>
          </w:tcPr>
          <w:p w14:paraId="5EE047F4" w14:textId="77777777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Pastoral Lease No:</w:t>
            </w:r>
          </w:p>
        </w:tc>
        <w:tc>
          <w:tcPr>
            <w:tcW w:w="3421" w:type="pct"/>
          </w:tcPr>
          <w:p w14:paraId="5D353794" w14:textId="77777777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940D33" w:rsidRPr="00F82FA6" w14:paraId="28D5F5B4" w14:textId="77777777" w:rsidTr="007B10BB">
        <w:tc>
          <w:tcPr>
            <w:tcW w:w="1579" w:type="pct"/>
            <w:shd w:val="clear" w:color="auto" w:fill="1F1F5F" w:themeFill="text1"/>
          </w:tcPr>
          <w:p w14:paraId="299D76EF" w14:textId="2B1BB913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Date:</w:t>
            </w:r>
          </w:p>
        </w:tc>
        <w:tc>
          <w:tcPr>
            <w:tcW w:w="3421" w:type="pct"/>
          </w:tcPr>
          <w:p w14:paraId="18E874CF" w14:textId="77777777" w:rsidR="00940D33" w:rsidRPr="00F82FA6" w:rsidRDefault="00940D33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14:paraId="5469C2D5" w14:textId="77777777" w:rsidR="00A2575A" w:rsidRPr="00F82FA6" w:rsidRDefault="00A2575A" w:rsidP="00155D34">
      <w:pPr>
        <w:pStyle w:val="Heading1"/>
        <w:numPr>
          <w:ilvl w:val="0"/>
          <w:numId w:val="10"/>
        </w:numPr>
        <w:ind w:hanging="720"/>
        <w:jc w:val="both"/>
        <w:rPr>
          <w:rFonts w:asciiTheme="minorHAnsi" w:hAnsiTheme="minorHAnsi"/>
          <w:b/>
        </w:rPr>
      </w:pPr>
      <w:bookmarkStart w:id="1" w:name="_Toc61864279"/>
      <w:r w:rsidRPr="00F82FA6">
        <w:rPr>
          <w:rFonts w:asciiTheme="minorHAnsi" w:hAnsiTheme="minorHAnsi"/>
          <w:b/>
        </w:rPr>
        <w:t>Applicant details</w:t>
      </w:r>
      <w:bookmarkEnd w:id="1"/>
    </w:p>
    <w:p w14:paraId="3C7A8F3E" w14:textId="13C8B706" w:rsidR="002D7A55" w:rsidRPr="00F82FA6" w:rsidRDefault="004B0C25" w:rsidP="00E9672D">
      <w:pPr>
        <w:jc w:val="both"/>
        <w:rPr>
          <w:rFonts w:asciiTheme="minorHAnsi" w:hAnsiTheme="minorHAnsi"/>
        </w:rPr>
      </w:pPr>
      <w:r>
        <w:t>For an application to be correctly made under s</w:t>
      </w:r>
      <w:r w:rsidRPr="00895519">
        <w:t xml:space="preserve">ection </w:t>
      </w:r>
      <w:proofErr w:type="gramStart"/>
      <w:r>
        <w:t>91</w:t>
      </w:r>
      <w:r w:rsidR="00C523A9">
        <w:t>N(</w:t>
      </w:r>
      <w:proofErr w:type="gramEnd"/>
      <w:r w:rsidR="00C523A9">
        <w:t>1)</w:t>
      </w:r>
      <w:r w:rsidRPr="00895519">
        <w:t xml:space="preserve"> of the </w:t>
      </w:r>
      <w:r w:rsidRPr="004B0C25">
        <w:rPr>
          <w:i/>
        </w:rPr>
        <w:t>Pastoral Land Act 1992</w:t>
      </w:r>
      <w:r>
        <w:t>, it must be lodged by the permit holder or a person authorised by written consent from the permit holder</w:t>
      </w:r>
      <w:r w:rsidRPr="00895519">
        <w:t xml:space="preserve">. Once the application has been accepted, payment of the application fee should be made to the Receiver of Territory Monies and the receipt forwarded to </w:t>
      </w:r>
      <w:hyperlink r:id="rId16" w:history="1">
        <w:r w:rsidRPr="00895519">
          <w:rPr>
            <w:rStyle w:val="Hyperlink"/>
          </w:rPr>
          <w:t>PastoralAssessment.DEPWS@nt.gov.au</w:t>
        </w:r>
      </w:hyperlink>
      <w:r w:rsidRPr="00895519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7478"/>
      </w:tblGrid>
      <w:tr w:rsidR="000A600B" w:rsidRPr="00F82FA6" w14:paraId="7CFA56D4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65FA490E" w14:textId="77777777" w:rsidR="000A600B" w:rsidRPr="00F82FA6" w:rsidRDefault="000A600B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Form completed by:</w:t>
            </w:r>
          </w:p>
        </w:tc>
        <w:tc>
          <w:tcPr>
            <w:tcW w:w="7478" w:type="dxa"/>
            <w:vAlign w:val="center"/>
          </w:tcPr>
          <w:p w14:paraId="4DD1997E" w14:textId="77777777" w:rsidR="000A600B" w:rsidRPr="00F82FA6" w:rsidRDefault="000A600B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0A600B" w:rsidRPr="00F82FA6" w14:paraId="3533575E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2AE1FDF9" w14:textId="77777777" w:rsidR="000A600B" w:rsidRPr="00F82FA6" w:rsidRDefault="000A600B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Name of consultant:</w:t>
            </w:r>
          </w:p>
        </w:tc>
        <w:tc>
          <w:tcPr>
            <w:tcW w:w="7478" w:type="dxa"/>
            <w:vAlign w:val="center"/>
          </w:tcPr>
          <w:p w14:paraId="3AD91625" w14:textId="77777777" w:rsidR="000A600B" w:rsidRPr="00F82FA6" w:rsidRDefault="000A600B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0A600B" w:rsidRPr="00F82FA6" w14:paraId="2DB09BC5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0DAB8765" w14:textId="77777777" w:rsidR="000A600B" w:rsidRPr="00F82FA6" w:rsidRDefault="000A600B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Name of lessee:</w:t>
            </w:r>
          </w:p>
        </w:tc>
        <w:tc>
          <w:tcPr>
            <w:tcW w:w="7478" w:type="dxa"/>
            <w:vAlign w:val="center"/>
          </w:tcPr>
          <w:p w14:paraId="0875E3CB" w14:textId="77777777" w:rsidR="000A600B" w:rsidRPr="00F82FA6" w:rsidRDefault="000A600B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D3122D" w:rsidRPr="00F82FA6" w14:paraId="2106E1CC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6B5490CE" w14:textId="77777777" w:rsidR="00D3122D" w:rsidRPr="00F82FA6" w:rsidRDefault="00D3122D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Applicant</w:t>
            </w:r>
            <w:r w:rsidR="0081536C" w:rsidRPr="00F82FA6">
              <w:rPr>
                <w:rFonts w:asciiTheme="minorHAnsi" w:hAnsiTheme="minorHAnsi"/>
                <w:b/>
                <w:color w:val="FFFFFF" w:themeColor="background1"/>
              </w:rPr>
              <w:t>*</w:t>
            </w:r>
            <w:r w:rsidR="00FE3A14" w:rsidRPr="00F82FA6">
              <w:rPr>
                <w:rFonts w:asciiTheme="minorHAnsi" w:hAnsiTheme="minorHAnsi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7478" w:type="dxa"/>
            <w:vAlign w:val="center"/>
          </w:tcPr>
          <w:p w14:paraId="2644308A" w14:textId="77777777" w:rsidR="00D3122D" w:rsidRPr="00F82FA6" w:rsidRDefault="00D3122D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E3A14" w:rsidRPr="00F82FA6" w14:paraId="2B08DF72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20110369" w14:textId="77777777" w:rsidR="00FE3A14" w:rsidRPr="00F82FA6" w:rsidRDefault="00FE3A14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Applicant</w:t>
            </w:r>
            <w:r w:rsidR="0081536C" w:rsidRPr="00F82FA6">
              <w:rPr>
                <w:rFonts w:asciiTheme="minorHAnsi" w:hAnsiTheme="minorHAnsi"/>
                <w:b/>
                <w:color w:val="FFFFFF" w:themeColor="background1"/>
              </w:rPr>
              <w:t>*</w:t>
            </w:r>
            <w:r w:rsidRPr="00F82FA6">
              <w:rPr>
                <w:rFonts w:asciiTheme="minorHAnsi" w:hAnsiTheme="minorHAnsi"/>
                <w:b/>
                <w:color w:val="FFFFFF" w:themeColor="background1"/>
              </w:rPr>
              <w:t xml:space="preserve"> telephone:</w:t>
            </w:r>
          </w:p>
        </w:tc>
        <w:tc>
          <w:tcPr>
            <w:tcW w:w="7478" w:type="dxa"/>
            <w:vAlign w:val="center"/>
          </w:tcPr>
          <w:p w14:paraId="47BCA4BE" w14:textId="77777777" w:rsidR="00FE3A14" w:rsidRPr="00F82FA6" w:rsidRDefault="00FE3A14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E3A14" w:rsidRPr="00F82FA6" w14:paraId="7F5A61D7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0E70EAC3" w14:textId="77777777" w:rsidR="00FE3A14" w:rsidRPr="00F82FA6" w:rsidRDefault="00FE3A14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Applicant</w:t>
            </w:r>
            <w:r w:rsidR="0081536C" w:rsidRPr="00F82FA6">
              <w:rPr>
                <w:rFonts w:asciiTheme="minorHAnsi" w:hAnsiTheme="minorHAnsi"/>
                <w:b/>
                <w:color w:val="FFFFFF" w:themeColor="background1"/>
              </w:rPr>
              <w:t>*</w:t>
            </w:r>
            <w:r w:rsidRPr="00F82FA6">
              <w:rPr>
                <w:rFonts w:asciiTheme="minorHAnsi" w:hAnsiTheme="minorHAnsi"/>
                <w:b/>
                <w:color w:val="FFFFFF" w:themeColor="background1"/>
              </w:rPr>
              <w:t xml:space="preserve"> email:</w:t>
            </w:r>
          </w:p>
        </w:tc>
        <w:tc>
          <w:tcPr>
            <w:tcW w:w="7478" w:type="dxa"/>
            <w:vAlign w:val="center"/>
          </w:tcPr>
          <w:p w14:paraId="1CEB0638" w14:textId="77777777" w:rsidR="00FE3A14" w:rsidRPr="00F82FA6" w:rsidRDefault="00FE3A14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E3A14" w:rsidRPr="00F82FA6" w14:paraId="0F0FD48A" w14:textId="77777777" w:rsidTr="002247B2">
        <w:tc>
          <w:tcPr>
            <w:tcW w:w="2830" w:type="dxa"/>
            <w:shd w:val="clear" w:color="auto" w:fill="1F1F5F" w:themeFill="text1"/>
            <w:vAlign w:val="center"/>
          </w:tcPr>
          <w:p w14:paraId="49686A98" w14:textId="77777777" w:rsidR="00FE3A14" w:rsidRPr="00F82FA6" w:rsidRDefault="00FE3A14" w:rsidP="00895519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Applicant</w:t>
            </w:r>
            <w:r w:rsidR="0081536C" w:rsidRPr="00F82FA6">
              <w:rPr>
                <w:rFonts w:asciiTheme="minorHAnsi" w:hAnsiTheme="minorHAnsi"/>
                <w:b/>
                <w:color w:val="FFFFFF" w:themeColor="background1"/>
              </w:rPr>
              <w:t>*</w:t>
            </w:r>
            <w:r w:rsidRPr="00F82FA6">
              <w:rPr>
                <w:rFonts w:asciiTheme="minorHAnsi" w:hAnsiTheme="minorHAnsi"/>
                <w:b/>
                <w:color w:val="FFFFFF" w:themeColor="background1"/>
              </w:rPr>
              <w:t xml:space="preserve"> postal address:</w:t>
            </w:r>
          </w:p>
        </w:tc>
        <w:tc>
          <w:tcPr>
            <w:tcW w:w="7478" w:type="dxa"/>
            <w:vAlign w:val="center"/>
          </w:tcPr>
          <w:p w14:paraId="45CE1BDD" w14:textId="77777777" w:rsidR="00FE3A14" w:rsidRPr="00F82FA6" w:rsidRDefault="00FE3A14" w:rsidP="00895519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14:paraId="6D597125" w14:textId="77777777" w:rsidR="00266B8A" w:rsidRPr="00F82FA6" w:rsidRDefault="0081536C" w:rsidP="00895519">
      <w:pPr>
        <w:jc w:val="both"/>
        <w:rPr>
          <w:rFonts w:asciiTheme="minorHAnsi" w:hAnsiTheme="minorHAnsi"/>
        </w:rPr>
      </w:pPr>
      <w:r w:rsidRPr="00F82FA6">
        <w:rPr>
          <w:rFonts w:asciiTheme="minorHAnsi" w:hAnsiTheme="minorHAnsi"/>
        </w:rPr>
        <w:t xml:space="preserve">*All correspondence regarding the application will be directed to the applicant. </w:t>
      </w:r>
    </w:p>
    <w:p w14:paraId="1B568F6E" w14:textId="5DC9B216" w:rsidR="00D3122D" w:rsidRPr="00F82FA6" w:rsidRDefault="00D3122D" w:rsidP="00895519">
      <w:pPr>
        <w:jc w:val="both"/>
        <w:rPr>
          <w:rFonts w:asciiTheme="minorHAnsi" w:eastAsia="Times New Roman" w:hAnsiTheme="minorHAnsi" w:cs="Segoe UI"/>
          <w:color w:val="000000"/>
        </w:rPr>
      </w:pPr>
      <w:r w:rsidRPr="00F82FA6">
        <w:rPr>
          <w:rFonts w:asciiTheme="minorHAnsi" w:eastAsia="Times New Roman" w:hAnsiTheme="minorHAnsi" w:cs="Segoe U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82FA6">
        <w:rPr>
          <w:rFonts w:asciiTheme="minorHAnsi" w:eastAsia="Times New Roman" w:hAnsiTheme="minorHAnsi" w:cs="Segoe UI"/>
          <w:color w:val="000000"/>
        </w:rPr>
        <w:instrText xml:space="preserve"> FORMCHECKBOX </w:instrText>
      </w:r>
      <w:r w:rsidR="00B0529D">
        <w:rPr>
          <w:rFonts w:asciiTheme="minorHAnsi" w:eastAsia="Times New Roman" w:hAnsiTheme="minorHAnsi" w:cs="Segoe UI"/>
          <w:color w:val="000000"/>
        </w:rPr>
      </w:r>
      <w:r w:rsidR="00B0529D">
        <w:rPr>
          <w:rFonts w:asciiTheme="minorHAnsi" w:eastAsia="Times New Roman" w:hAnsiTheme="minorHAnsi" w:cs="Segoe UI"/>
          <w:color w:val="000000"/>
        </w:rPr>
        <w:fldChar w:fldCharType="separate"/>
      </w:r>
      <w:r w:rsidRPr="00F82FA6">
        <w:rPr>
          <w:rFonts w:asciiTheme="minorHAnsi" w:eastAsia="Times New Roman" w:hAnsiTheme="minorHAnsi" w:cs="Segoe UI"/>
          <w:color w:val="000000"/>
        </w:rPr>
        <w:fldChar w:fldCharType="end"/>
      </w:r>
      <w:r w:rsidRPr="00F82FA6">
        <w:rPr>
          <w:rFonts w:asciiTheme="minorHAnsi" w:eastAsia="Times New Roman" w:hAnsiTheme="minorHAnsi" w:cs="Segoe UI"/>
          <w:color w:val="000000"/>
        </w:rPr>
        <w:t xml:space="preserve">  </w:t>
      </w:r>
      <w:r w:rsidR="00B60731" w:rsidRPr="00F82FA6">
        <w:rPr>
          <w:rFonts w:asciiTheme="minorHAnsi" w:eastAsia="Times New Roman" w:hAnsiTheme="minorHAnsi" w:cs="Segoe UI"/>
          <w:color w:val="000000"/>
        </w:rPr>
        <w:t>Attach</w:t>
      </w:r>
      <w:r w:rsidR="00FE3A14" w:rsidRPr="00F82FA6">
        <w:rPr>
          <w:rFonts w:asciiTheme="minorHAnsi" w:eastAsia="Times New Roman" w:hAnsiTheme="minorHAnsi" w:cs="Segoe UI"/>
          <w:color w:val="000000"/>
        </w:rPr>
        <w:t xml:space="preserve"> </w:t>
      </w:r>
      <w:r w:rsidR="00155D34">
        <w:rPr>
          <w:rFonts w:asciiTheme="minorHAnsi" w:eastAsia="Times New Roman" w:hAnsiTheme="minorHAnsi" w:cs="Segoe UI"/>
          <w:color w:val="000000"/>
        </w:rPr>
        <w:t>Lessee</w:t>
      </w:r>
      <w:r w:rsidRPr="00F82FA6">
        <w:rPr>
          <w:rFonts w:asciiTheme="minorHAnsi" w:eastAsia="Times New Roman" w:hAnsiTheme="minorHAnsi" w:cs="Segoe UI"/>
          <w:color w:val="000000"/>
        </w:rPr>
        <w:t>/s Authorisation form.</w:t>
      </w:r>
    </w:p>
    <w:p w14:paraId="2D3D21B5" w14:textId="77777777" w:rsidR="001F28D9" w:rsidRDefault="00735DB3" w:rsidP="00895519">
      <w:pPr>
        <w:jc w:val="both"/>
        <w:rPr>
          <w:rFonts w:asciiTheme="minorHAnsi" w:eastAsia="Times New Roman" w:hAnsiTheme="minorHAnsi" w:cs="Segoe UI"/>
          <w:color w:val="000000"/>
          <w:u w:val="single"/>
        </w:rPr>
        <w:sectPr w:rsidR="001F28D9" w:rsidSect="00981F0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794" w:right="794" w:bottom="794" w:left="794" w:header="794" w:footer="482" w:gutter="0"/>
          <w:cols w:space="708"/>
          <w:titlePg/>
          <w:docGrid w:linePitch="360"/>
        </w:sectPr>
      </w:pPr>
      <w:r w:rsidRPr="00F82FA6">
        <w:rPr>
          <w:rFonts w:asciiTheme="minorHAnsi" w:eastAsia="Times New Roman" w:hAnsiTheme="minorHAnsi" w:cs="Segoe UI"/>
          <w:color w:val="000000"/>
        </w:rPr>
        <w:t xml:space="preserve">Attachment No: </w:t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</w:p>
    <w:p w14:paraId="03936ECF" w14:textId="79B755F2" w:rsidR="00401742" w:rsidRPr="00F82FA6" w:rsidRDefault="001E0234" w:rsidP="00155D34">
      <w:pPr>
        <w:pStyle w:val="Heading1"/>
        <w:numPr>
          <w:ilvl w:val="0"/>
          <w:numId w:val="10"/>
        </w:numPr>
        <w:ind w:hanging="720"/>
        <w:jc w:val="both"/>
        <w:rPr>
          <w:rFonts w:asciiTheme="minorHAnsi" w:hAnsiTheme="minorHAnsi"/>
          <w:b/>
        </w:rPr>
      </w:pPr>
      <w:r w:rsidRPr="00F82FA6">
        <w:rPr>
          <w:rFonts w:asciiTheme="minorHAnsi" w:hAnsiTheme="minorHAnsi"/>
          <w:b/>
        </w:rPr>
        <w:lastRenderedPageBreak/>
        <w:t>Permit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1E0234" w:rsidRPr="00F82FA6" w14:paraId="01B57677" w14:textId="77777777" w:rsidTr="00391493">
        <w:tc>
          <w:tcPr>
            <w:tcW w:w="3681" w:type="dxa"/>
            <w:shd w:val="clear" w:color="auto" w:fill="1F1F5F" w:themeFill="text1"/>
            <w:vAlign w:val="center"/>
          </w:tcPr>
          <w:p w14:paraId="6FEF6D4B" w14:textId="099F1DD7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Permit Number:</w:t>
            </w:r>
          </w:p>
        </w:tc>
        <w:tc>
          <w:tcPr>
            <w:tcW w:w="6627" w:type="dxa"/>
            <w:vAlign w:val="center"/>
          </w:tcPr>
          <w:p w14:paraId="4F40BD92" w14:textId="77777777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1E0234" w:rsidRPr="00F82FA6" w14:paraId="2520C049" w14:textId="77777777" w:rsidTr="00391493">
        <w:tc>
          <w:tcPr>
            <w:tcW w:w="3681" w:type="dxa"/>
            <w:shd w:val="clear" w:color="auto" w:fill="1F1F5F" w:themeFill="text1"/>
            <w:vAlign w:val="center"/>
          </w:tcPr>
          <w:p w14:paraId="298E6057" w14:textId="783D19ED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 xml:space="preserve">Date of permit issue: </w:t>
            </w:r>
          </w:p>
        </w:tc>
        <w:tc>
          <w:tcPr>
            <w:tcW w:w="6627" w:type="dxa"/>
            <w:vAlign w:val="center"/>
          </w:tcPr>
          <w:p w14:paraId="5612AA6B" w14:textId="77777777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1E0234" w:rsidRPr="00F82FA6" w14:paraId="1833EDDA" w14:textId="77777777" w:rsidTr="00391493">
        <w:tc>
          <w:tcPr>
            <w:tcW w:w="3681" w:type="dxa"/>
            <w:shd w:val="clear" w:color="auto" w:fill="1F1F5F" w:themeFill="text1"/>
            <w:vAlign w:val="center"/>
          </w:tcPr>
          <w:p w14:paraId="747D7C32" w14:textId="22D287A4" w:rsidR="001E0234" w:rsidRPr="00F82FA6" w:rsidRDefault="00D4504C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Clearing period dates</w:t>
            </w:r>
            <w:r w:rsidR="001E0234" w:rsidRPr="00F82FA6">
              <w:rPr>
                <w:rFonts w:asciiTheme="minorHAnsi" w:hAnsiTheme="minorHAnsi"/>
                <w:b/>
                <w:color w:val="FFFFFF" w:themeColor="background1"/>
              </w:rPr>
              <w:t>:</w:t>
            </w:r>
          </w:p>
        </w:tc>
        <w:tc>
          <w:tcPr>
            <w:tcW w:w="6627" w:type="dxa"/>
            <w:vAlign w:val="center"/>
          </w:tcPr>
          <w:p w14:paraId="0D12758A" w14:textId="77777777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1E0234" w:rsidRPr="00F82FA6" w14:paraId="5D85870F" w14:textId="77777777" w:rsidTr="00391493">
        <w:tc>
          <w:tcPr>
            <w:tcW w:w="3681" w:type="dxa"/>
            <w:shd w:val="clear" w:color="auto" w:fill="1F1F5F" w:themeFill="text1"/>
            <w:vAlign w:val="center"/>
          </w:tcPr>
          <w:p w14:paraId="1B3878F3" w14:textId="54870050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Area of permitted clearing (ha):</w:t>
            </w:r>
          </w:p>
        </w:tc>
        <w:tc>
          <w:tcPr>
            <w:tcW w:w="6627" w:type="dxa"/>
            <w:vAlign w:val="center"/>
          </w:tcPr>
          <w:p w14:paraId="6084B0F5" w14:textId="77777777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1E0234" w:rsidRPr="00F82FA6" w14:paraId="5A3780A6" w14:textId="77777777" w:rsidTr="00391493">
        <w:tc>
          <w:tcPr>
            <w:tcW w:w="3681" w:type="dxa"/>
            <w:shd w:val="clear" w:color="auto" w:fill="1F1F5F" w:themeFill="text1"/>
            <w:vAlign w:val="center"/>
          </w:tcPr>
          <w:p w14:paraId="669B4568" w14:textId="610321DE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F82FA6">
              <w:rPr>
                <w:rFonts w:asciiTheme="minorHAnsi" w:hAnsiTheme="minorHAnsi"/>
                <w:b/>
                <w:color w:val="FFFFFF" w:themeColor="background1"/>
              </w:rPr>
              <w:t>Extent cleared to date (ha):</w:t>
            </w:r>
          </w:p>
        </w:tc>
        <w:tc>
          <w:tcPr>
            <w:tcW w:w="6627" w:type="dxa"/>
            <w:vAlign w:val="center"/>
          </w:tcPr>
          <w:p w14:paraId="6DC28364" w14:textId="77777777" w:rsidR="001E0234" w:rsidRPr="00F82FA6" w:rsidRDefault="001E0234" w:rsidP="008072AA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14:paraId="06B22EF3" w14:textId="39BB820A" w:rsidR="00391493" w:rsidRPr="00F82FA6" w:rsidRDefault="00391493" w:rsidP="00391493">
      <w:pPr>
        <w:jc w:val="both"/>
        <w:rPr>
          <w:rFonts w:asciiTheme="minorHAnsi" w:eastAsia="Times New Roman" w:hAnsiTheme="minorHAnsi" w:cs="Segoe UI"/>
          <w:color w:val="000000"/>
          <w:u w:val="single"/>
        </w:rPr>
      </w:pPr>
      <w:r w:rsidRPr="00F82FA6">
        <w:rPr>
          <w:rFonts w:asciiTheme="minorHAnsi" w:eastAsia="Times New Roman" w:hAnsiTheme="minorHAnsi" w:cs="Segoe U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82FA6">
        <w:rPr>
          <w:rFonts w:asciiTheme="minorHAnsi" w:eastAsia="Times New Roman" w:hAnsiTheme="minorHAnsi" w:cs="Segoe UI"/>
          <w:color w:val="000000"/>
        </w:rPr>
        <w:instrText xml:space="preserve"> FORMCHECKBOX </w:instrText>
      </w:r>
      <w:r w:rsidR="00B0529D">
        <w:rPr>
          <w:rFonts w:asciiTheme="minorHAnsi" w:eastAsia="Times New Roman" w:hAnsiTheme="minorHAnsi" w:cs="Segoe UI"/>
          <w:color w:val="000000"/>
        </w:rPr>
      </w:r>
      <w:r w:rsidR="00B0529D">
        <w:rPr>
          <w:rFonts w:asciiTheme="minorHAnsi" w:eastAsia="Times New Roman" w:hAnsiTheme="minorHAnsi" w:cs="Segoe UI"/>
          <w:color w:val="000000"/>
        </w:rPr>
        <w:fldChar w:fldCharType="separate"/>
      </w:r>
      <w:r w:rsidRPr="00F82FA6">
        <w:rPr>
          <w:rFonts w:asciiTheme="minorHAnsi" w:eastAsia="Times New Roman" w:hAnsiTheme="minorHAnsi" w:cs="Segoe UI"/>
          <w:color w:val="000000"/>
        </w:rPr>
        <w:fldChar w:fldCharType="end"/>
      </w:r>
      <w:r w:rsidRPr="00F82FA6">
        <w:rPr>
          <w:rFonts w:asciiTheme="minorHAnsi" w:eastAsia="Times New Roman" w:hAnsiTheme="minorHAnsi" w:cs="Segoe UI"/>
          <w:color w:val="000000"/>
        </w:rPr>
        <w:t xml:space="preserve">  Attach copy of PLC permit </w:t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 xml:space="preserve">Attachment No: </w:t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</w:p>
    <w:p w14:paraId="11C9B8B2" w14:textId="35B6C26B" w:rsidR="00391493" w:rsidRPr="00F82FA6" w:rsidRDefault="00391493" w:rsidP="00391493">
      <w:pPr>
        <w:jc w:val="both"/>
        <w:rPr>
          <w:rFonts w:asciiTheme="minorHAnsi" w:eastAsia="Times New Roman" w:hAnsiTheme="minorHAnsi" w:cs="Segoe UI"/>
          <w:color w:val="000000"/>
          <w:u w:val="single"/>
        </w:rPr>
      </w:pPr>
      <w:r w:rsidRPr="00F82FA6">
        <w:rPr>
          <w:rFonts w:asciiTheme="minorHAnsi" w:eastAsia="Times New Roman" w:hAnsiTheme="minorHAnsi" w:cs="Segoe U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82FA6">
        <w:rPr>
          <w:rFonts w:asciiTheme="minorHAnsi" w:eastAsia="Times New Roman" w:hAnsiTheme="minorHAnsi" w:cs="Segoe UI"/>
          <w:color w:val="000000"/>
        </w:rPr>
        <w:instrText xml:space="preserve"> FORMCHECKBOX </w:instrText>
      </w:r>
      <w:r w:rsidR="00B0529D">
        <w:rPr>
          <w:rFonts w:asciiTheme="minorHAnsi" w:eastAsia="Times New Roman" w:hAnsiTheme="minorHAnsi" w:cs="Segoe UI"/>
          <w:color w:val="000000"/>
        </w:rPr>
      </w:r>
      <w:r w:rsidR="00B0529D">
        <w:rPr>
          <w:rFonts w:asciiTheme="minorHAnsi" w:eastAsia="Times New Roman" w:hAnsiTheme="minorHAnsi" w:cs="Segoe UI"/>
          <w:color w:val="000000"/>
        </w:rPr>
        <w:fldChar w:fldCharType="separate"/>
      </w:r>
      <w:r w:rsidRPr="00F82FA6">
        <w:rPr>
          <w:rFonts w:asciiTheme="minorHAnsi" w:eastAsia="Times New Roman" w:hAnsiTheme="minorHAnsi" w:cs="Segoe UI"/>
          <w:color w:val="000000"/>
        </w:rPr>
        <w:fldChar w:fldCharType="end"/>
      </w:r>
      <w:r w:rsidRPr="00F82FA6">
        <w:rPr>
          <w:rFonts w:asciiTheme="minorHAnsi" w:eastAsia="Times New Roman" w:hAnsiTheme="minorHAnsi" w:cs="Segoe UI"/>
          <w:color w:val="000000"/>
        </w:rPr>
        <w:t xml:space="preserve">  Attach copy of PLC </w:t>
      </w:r>
      <w:r w:rsidR="00440FF8">
        <w:rPr>
          <w:rFonts w:asciiTheme="minorHAnsi" w:eastAsia="Times New Roman" w:hAnsiTheme="minorHAnsi" w:cs="Segoe UI"/>
          <w:color w:val="000000"/>
        </w:rPr>
        <w:t>permitted</w:t>
      </w:r>
      <w:r w:rsidRPr="00F82FA6">
        <w:rPr>
          <w:rFonts w:asciiTheme="minorHAnsi" w:eastAsia="Times New Roman" w:hAnsiTheme="minorHAnsi" w:cs="Segoe UI"/>
          <w:color w:val="000000"/>
        </w:rPr>
        <w:t xml:space="preserve"> </w:t>
      </w:r>
      <w:r w:rsidR="00922D0B">
        <w:rPr>
          <w:rFonts w:asciiTheme="minorHAnsi" w:eastAsia="Times New Roman" w:hAnsiTheme="minorHAnsi" w:cs="Segoe UI"/>
          <w:color w:val="000000"/>
        </w:rPr>
        <w:t>Clearing Plan</w:t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="00922D0B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 xml:space="preserve">Attachment No: </w:t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</w:p>
    <w:p w14:paraId="012E185A" w14:textId="34B5B807" w:rsidR="00391493" w:rsidRPr="00F82FA6" w:rsidRDefault="00391493" w:rsidP="00391493">
      <w:pPr>
        <w:jc w:val="both"/>
        <w:rPr>
          <w:rFonts w:asciiTheme="minorHAnsi" w:eastAsia="Times New Roman" w:hAnsiTheme="minorHAnsi" w:cs="Segoe UI"/>
          <w:color w:val="000000"/>
        </w:rPr>
      </w:pPr>
      <w:r w:rsidRPr="00F82FA6">
        <w:rPr>
          <w:rFonts w:asciiTheme="minorHAnsi" w:eastAsia="Times New Roman" w:hAnsiTheme="minorHAnsi" w:cs="Segoe U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82FA6">
        <w:rPr>
          <w:rFonts w:asciiTheme="minorHAnsi" w:eastAsia="Times New Roman" w:hAnsiTheme="minorHAnsi" w:cs="Segoe UI"/>
          <w:color w:val="000000"/>
        </w:rPr>
        <w:instrText xml:space="preserve"> FORMCHECKBOX </w:instrText>
      </w:r>
      <w:r w:rsidR="00B0529D">
        <w:rPr>
          <w:rFonts w:asciiTheme="minorHAnsi" w:eastAsia="Times New Roman" w:hAnsiTheme="minorHAnsi" w:cs="Segoe UI"/>
          <w:color w:val="000000"/>
        </w:rPr>
      </w:r>
      <w:r w:rsidR="00B0529D">
        <w:rPr>
          <w:rFonts w:asciiTheme="minorHAnsi" w:eastAsia="Times New Roman" w:hAnsiTheme="minorHAnsi" w:cs="Segoe UI"/>
          <w:color w:val="000000"/>
        </w:rPr>
        <w:fldChar w:fldCharType="separate"/>
      </w:r>
      <w:r w:rsidRPr="00F82FA6">
        <w:rPr>
          <w:rFonts w:asciiTheme="minorHAnsi" w:eastAsia="Times New Roman" w:hAnsiTheme="minorHAnsi" w:cs="Segoe UI"/>
          <w:color w:val="000000"/>
        </w:rPr>
        <w:fldChar w:fldCharType="end"/>
      </w:r>
      <w:r w:rsidRPr="00F82FA6">
        <w:rPr>
          <w:rFonts w:asciiTheme="minorHAnsi" w:eastAsia="Times New Roman" w:hAnsiTheme="minorHAnsi" w:cs="Segoe UI"/>
          <w:color w:val="000000"/>
        </w:rPr>
        <w:t xml:space="preserve">  Attach map of </w:t>
      </w:r>
      <w:r w:rsidR="00922D0B">
        <w:rPr>
          <w:rFonts w:asciiTheme="minorHAnsi" w:eastAsia="Times New Roman" w:hAnsiTheme="minorHAnsi" w:cs="Segoe UI"/>
          <w:color w:val="000000"/>
        </w:rPr>
        <w:t xml:space="preserve">permitted </w:t>
      </w:r>
      <w:r w:rsidRPr="00F82FA6">
        <w:rPr>
          <w:rFonts w:asciiTheme="minorHAnsi" w:eastAsia="Times New Roman" w:hAnsiTheme="minorHAnsi" w:cs="Segoe UI"/>
          <w:color w:val="000000"/>
        </w:rPr>
        <w:t xml:space="preserve">clearing </w:t>
      </w:r>
      <w:r w:rsidR="00922D0B">
        <w:rPr>
          <w:rFonts w:asciiTheme="minorHAnsi" w:eastAsia="Times New Roman" w:hAnsiTheme="minorHAnsi" w:cs="Segoe UI"/>
          <w:color w:val="000000"/>
        </w:rPr>
        <w:t>undertaken</w:t>
      </w:r>
      <w:r w:rsidRPr="00F82FA6">
        <w:rPr>
          <w:rFonts w:asciiTheme="minorHAnsi" w:eastAsia="Times New Roman" w:hAnsiTheme="minorHAnsi" w:cs="Segoe UI"/>
          <w:color w:val="000000"/>
        </w:rPr>
        <w:t xml:space="preserve"> to date</w:t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</w:r>
      <w:r w:rsidRPr="00F82FA6">
        <w:rPr>
          <w:rFonts w:asciiTheme="minorHAnsi" w:eastAsia="Times New Roman" w:hAnsiTheme="minorHAnsi" w:cs="Segoe UI"/>
          <w:color w:val="000000"/>
        </w:rPr>
        <w:tab/>
        <w:t xml:space="preserve">Attachment No: </w:t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</w:p>
    <w:p w14:paraId="5732BBAC" w14:textId="53025CDF" w:rsidR="00343EA7" w:rsidRPr="00F82FA6" w:rsidRDefault="00B32FEB" w:rsidP="00AE65F1">
      <w:pPr>
        <w:pStyle w:val="Heading1"/>
        <w:numPr>
          <w:ilvl w:val="0"/>
          <w:numId w:val="10"/>
        </w:numPr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Reason for extension</w:t>
      </w:r>
      <w:r w:rsidR="0066322E">
        <w:rPr>
          <w:rFonts w:asciiTheme="minorHAnsi" w:hAnsiTheme="minorHAnsi"/>
          <w:b/>
        </w:rPr>
        <w:t xml:space="preserve"> request</w:t>
      </w:r>
    </w:p>
    <w:p w14:paraId="636853BE" w14:textId="0DD98F5D" w:rsidR="00A7450C" w:rsidRPr="00A64D8D" w:rsidRDefault="00013423" w:rsidP="00A7450C">
      <w:r>
        <w:t>Provide reasons why an extension of the clearing period is required</w:t>
      </w:r>
      <w:r w:rsidR="00A7450C" w:rsidRPr="00A64D8D">
        <w:t xml:space="preserve">. </w:t>
      </w:r>
    </w:p>
    <w:p w14:paraId="34617CDC" w14:textId="77777777" w:rsidR="00A7450C" w:rsidRPr="00F82FA6" w:rsidRDefault="00A7450C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F82FA6">
        <w:rPr>
          <w:rFonts w:asciiTheme="minorHAnsi" w:hAnsiTheme="minorHAnsi"/>
        </w:rPr>
        <w:t>[Insert free text]</w:t>
      </w:r>
    </w:p>
    <w:p w14:paraId="1AFFDFC9" w14:textId="77777777" w:rsidR="00A7450C" w:rsidRPr="00F82FA6" w:rsidRDefault="00A7450C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6538F005" w14:textId="1ADD7F3E" w:rsidR="00A7450C" w:rsidRDefault="00A7450C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3E6735D4" w14:textId="5D635763" w:rsidR="00B32FEB" w:rsidRDefault="00B32FEB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471C6B2C" w14:textId="2E94E49B" w:rsidR="00B32FEB" w:rsidRDefault="00B32FEB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2112CC20" w14:textId="5F2DB74C" w:rsidR="00B32FEB" w:rsidRDefault="00B32FEB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77DDD717" w14:textId="77777777" w:rsidR="00B32FEB" w:rsidRPr="00F82FA6" w:rsidRDefault="00B32FEB" w:rsidP="00A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0260B51E" w14:textId="40FF2752" w:rsidR="00BF298E" w:rsidRDefault="00BF298E" w:rsidP="00BF298E">
      <w:pPr>
        <w:pStyle w:val="Heading1"/>
        <w:numPr>
          <w:ilvl w:val="0"/>
          <w:numId w:val="10"/>
        </w:numPr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Period of exten</w:t>
      </w:r>
      <w:r w:rsidR="00D4504C">
        <w:rPr>
          <w:rFonts w:asciiTheme="minorHAnsi" w:hAnsiTheme="minorHAnsi"/>
          <w:b/>
        </w:rPr>
        <w:t>ded clearing period requested</w:t>
      </w:r>
    </w:p>
    <w:p w14:paraId="7D07A8CF" w14:textId="0B2C17DB" w:rsidR="00BF298E" w:rsidRPr="00013423" w:rsidRDefault="00013423" w:rsidP="00BF298E">
      <w:pPr>
        <w:rPr>
          <w:rFonts w:asciiTheme="minorHAnsi" w:eastAsia="Times New Roman" w:hAnsiTheme="minorHAnsi" w:cs="Segoe UI"/>
          <w:color w:val="000000"/>
        </w:rPr>
      </w:pPr>
      <w:r>
        <w:rPr>
          <w:rFonts w:asciiTheme="minorHAnsi" w:eastAsia="Times New Roman" w:hAnsiTheme="minorHAnsi" w:cs="Segoe UI"/>
          <w:color w:val="000000"/>
        </w:rPr>
        <w:t>Provide the date</w:t>
      </w:r>
      <w:r w:rsidR="00D4504C">
        <w:rPr>
          <w:rFonts w:asciiTheme="minorHAnsi" w:eastAsia="Times New Roman" w:hAnsiTheme="minorHAnsi" w:cs="Segoe UI"/>
          <w:color w:val="000000"/>
        </w:rPr>
        <w:t xml:space="preserve"> or period </w:t>
      </w:r>
      <w:r>
        <w:rPr>
          <w:rFonts w:asciiTheme="minorHAnsi" w:eastAsia="Times New Roman" w:hAnsiTheme="minorHAnsi" w:cs="Segoe UI"/>
          <w:color w:val="000000"/>
        </w:rPr>
        <w:t xml:space="preserve">of the extension sought. </w:t>
      </w:r>
    </w:p>
    <w:p w14:paraId="7DECA5CB" w14:textId="6FFE8D99" w:rsidR="00D4504C" w:rsidRDefault="00BF298E" w:rsidP="00E43CB0">
      <w:pPr>
        <w:rPr>
          <w:rFonts w:asciiTheme="minorHAnsi" w:eastAsia="Times New Roman" w:hAnsiTheme="minorHAnsi" w:cs="Segoe UI"/>
          <w:color w:val="000000"/>
          <w:u w:val="single"/>
        </w:rPr>
      </w:pP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  <w:r w:rsidRPr="00F82FA6">
        <w:rPr>
          <w:rFonts w:asciiTheme="minorHAnsi" w:eastAsia="Times New Roman" w:hAnsiTheme="minorHAnsi" w:cs="Segoe UI"/>
          <w:color w:val="000000"/>
          <w:u w:val="single"/>
        </w:rPr>
        <w:tab/>
      </w:r>
    </w:p>
    <w:p w14:paraId="44F559C7" w14:textId="61892EBC" w:rsidR="00D4504C" w:rsidRDefault="00D4504C" w:rsidP="00E43CB0"/>
    <w:p w14:paraId="0E4D0ACA" w14:textId="350C581A" w:rsidR="002860A1" w:rsidRDefault="002860A1"/>
    <w:sectPr w:rsidR="002860A1" w:rsidSect="001130DD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64C0" w14:textId="77777777" w:rsidR="00B0529D" w:rsidRDefault="00B0529D" w:rsidP="007332FF">
      <w:r>
        <w:separator/>
      </w:r>
    </w:p>
  </w:endnote>
  <w:endnote w:type="continuationSeparator" w:id="0">
    <w:p w14:paraId="6736231D" w14:textId="77777777" w:rsidR="00B0529D" w:rsidRDefault="00B0529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182F" w14:textId="77777777" w:rsidR="00D012E4" w:rsidRDefault="00D012E4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012E4" w:rsidRPr="00132658" w14:paraId="3085CCE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DF4B9B8" w14:textId="52C20D74" w:rsidR="00D012E4" w:rsidRPr="00AC4488" w:rsidRDefault="00D012E4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6080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6080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8131DA1" w14:textId="77777777" w:rsidR="00D012E4" w:rsidRPr="00B11C67" w:rsidRDefault="00D012E4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508" w14:textId="77777777" w:rsidR="00D012E4" w:rsidRDefault="00D012E4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D012E4" w:rsidRPr="00132658" w14:paraId="02BFCC93" w14:textId="77777777" w:rsidTr="006147E3">
      <w:trPr>
        <w:cantSplit/>
        <w:trHeight w:hRule="exact" w:val="1134"/>
      </w:trPr>
      <w:tc>
        <w:tcPr>
          <w:tcW w:w="7767" w:type="dxa"/>
          <w:vAlign w:val="bottom"/>
        </w:tcPr>
        <w:p w14:paraId="59EE1B75" w14:textId="443408EC" w:rsidR="00D012E4" w:rsidRPr="00CE30CF" w:rsidRDefault="00D012E4" w:rsidP="00B6785F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15B8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15B8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EA0328B" w14:textId="1CF54F38" w:rsidR="00D012E4" w:rsidRPr="001E14EB" w:rsidRDefault="00D012E4" w:rsidP="0071700C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317E139" w14:textId="77777777" w:rsidR="00D012E4" w:rsidRPr="00661BE1" w:rsidRDefault="00D012E4" w:rsidP="00D15D88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F27C" w14:textId="77777777" w:rsidR="00D012E4" w:rsidRDefault="00D012E4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012E4" w:rsidRPr="00132658" w14:paraId="0561431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47E1E67" w14:textId="6DCF7181" w:rsidR="00D012E4" w:rsidRPr="00AC4488" w:rsidRDefault="00D012E4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15B8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15B8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F572D67" w14:textId="77777777" w:rsidR="00D012E4" w:rsidRPr="00B11C67" w:rsidRDefault="00D012E4" w:rsidP="00B11C67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FC3D" w14:textId="77777777" w:rsidR="00D012E4" w:rsidRDefault="00D012E4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D012E4" w:rsidRPr="00132658" w14:paraId="1707A934" w14:textId="77777777" w:rsidTr="006147E3">
      <w:trPr>
        <w:cantSplit/>
        <w:trHeight w:hRule="exact" w:val="1134"/>
      </w:trPr>
      <w:tc>
        <w:tcPr>
          <w:tcW w:w="7767" w:type="dxa"/>
          <w:vAlign w:val="bottom"/>
        </w:tcPr>
        <w:p w14:paraId="2DF889C7" w14:textId="3D92824C" w:rsidR="00D012E4" w:rsidRPr="00CE30CF" w:rsidRDefault="00D012E4" w:rsidP="00B6785F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1F0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32CA5410" w14:textId="77777777" w:rsidR="00D012E4" w:rsidRPr="001E14EB" w:rsidRDefault="00D012E4" w:rsidP="0071700C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BF2FCFF" w14:textId="77777777" w:rsidR="00D012E4" w:rsidRPr="00661BE1" w:rsidRDefault="00D012E4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D899" w14:textId="77777777" w:rsidR="00B0529D" w:rsidRDefault="00B0529D" w:rsidP="007332FF">
      <w:r>
        <w:separator/>
      </w:r>
    </w:p>
  </w:footnote>
  <w:footnote w:type="continuationSeparator" w:id="0">
    <w:p w14:paraId="7E27C3A9" w14:textId="77777777" w:rsidR="00B0529D" w:rsidRDefault="00B0529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53B9" w14:textId="51175393" w:rsidR="00D012E4" w:rsidRPr="00162207" w:rsidRDefault="00B0529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0096">
          <w:t>Application to extend the clearing period of a pastoral land clearing permit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E104" w14:textId="60A107E1" w:rsidR="00D012E4" w:rsidRPr="002D5D5F" w:rsidRDefault="00B0529D" w:rsidP="00435082">
    <w:pPr>
      <w:pStyle w:val="Title"/>
      <w:rPr>
        <w:sz w:val="40"/>
        <w:szCs w:val="40"/>
      </w:rPr>
    </w:pPr>
    <w:sdt>
      <w:sdtPr>
        <w:rPr>
          <w:rStyle w:val="TitleChar"/>
          <w:sz w:val="40"/>
          <w:szCs w:val="40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70096">
          <w:rPr>
            <w:rStyle w:val="TitleChar"/>
            <w:sz w:val="40"/>
            <w:szCs w:val="40"/>
          </w:rPr>
          <w:t xml:space="preserve">Application to extend the clearing period of a </w:t>
        </w:r>
        <w:r w:rsidR="00A70096">
          <w:rPr>
            <w:rStyle w:val="TitleChar"/>
            <w:sz w:val="40"/>
            <w:szCs w:val="40"/>
          </w:rPr>
          <w:br/>
          <w:t>pastoral land clearing permit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2D27" w14:textId="6F55C0CD" w:rsidR="00B60807" w:rsidRPr="00162207" w:rsidRDefault="00B0529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1462413392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0096">
          <w:t>Application to extend the clearing period of a pastoral land clearing permit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i/>
        <w:sz w:val="40"/>
        <w:szCs w:val="40"/>
      </w:rPr>
      <w:alias w:val="Title"/>
      <w:tag w:val="Title"/>
      <w:id w:val="2530090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90B5D29" w14:textId="414D1674" w:rsidR="00D012E4" w:rsidRPr="00B6785F" w:rsidRDefault="00A70096" w:rsidP="00435082">
        <w:pPr>
          <w:pStyle w:val="Title"/>
          <w:rPr>
            <w:sz w:val="40"/>
            <w:szCs w:val="40"/>
          </w:rPr>
        </w:pPr>
        <w:r>
          <w:rPr>
            <w:rStyle w:val="TitleChar"/>
            <w:i/>
            <w:sz w:val="40"/>
            <w:szCs w:val="40"/>
          </w:rPr>
          <w:t xml:space="preserve">Application to extend the clearing period of a </w:t>
        </w:r>
        <w:r>
          <w:rPr>
            <w:rStyle w:val="TitleChar"/>
            <w:i/>
            <w:sz w:val="40"/>
            <w:szCs w:val="40"/>
          </w:rPr>
          <w:br/>
          <w:t>pastoral land clearing permit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239"/>
    <w:multiLevelType w:val="hybridMultilevel"/>
    <w:tmpl w:val="7B26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0AC"/>
    <w:multiLevelType w:val="hybridMultilevel"/>
    <w:tmpl w:val="05643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4BE"/>
    <w:multiLevelType w:val="multilevel"/>
    <w:tmpl w:val="8D2C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2C1776"/>
    <w:multiLevelType w:val="hybridMultilevel"/>
    <w:tmpl w:val="5E766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E714050"/>
    <w:multiLevelType w:val="hybridMultilevel"/>
    <w:tmpl w:val="06485D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0B813C0"/>
    <w:multiLevelType w:val="hybridMultilevel"/>
    <w:tmpl w:val="AE7C7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C1F7817"/>
    <w:multiLevelType w:val="hybridMultilevel"/>
    <w:tmpl w:val="97F07CD4"/>
    <w:lvl w:ilvl="0" w:tplc="0658A47C">
      <w:start w:val="12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0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1" w15:restartNumberingAfterBreak="0">
    <w:nsid w:val="27D83E4D"/>
    <w:multiLevelType w:val="multilevel"/>
    <w:tmpl w:val="3928FD02"/>
    <w:numStyleLink w:val="Bulletlist"/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1204973"/>
    <w:multiLevelType w:val="hybridMultilevel"/>
    <w:tmpl w:val="210669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1E2473D"/>
    <w:multiLevelType w:val="multilevel"/>
    <w:tmpl w:val="8D2C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38753A6"/>
    <w:multiLevelType w:val="hybridMultilevel"/>
    <w:tmpl w:val="BE66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4FB8032E"/>
    <w:multiLevelType w:val="multilevel"/>
    <w:tmpl w:val="8D2C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1C0358"/>
    <w:multiLevelType w:val="hybridMultilevel"/>
    <w:tmpl w:val="CE2AC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0" w15:restartNumberingAfterBreak="0">
    <w:nsid w:val="5881077A"/>
    <w:multiLevelType w:val="hybridMultilevel"/>
    <w:tmpl w:val="C8F4E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D9B5447"/>
    <w:multiLevelType w:val="hybridMultilevel"/>
    <w:tmpl w:val="D4426F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73CC2595"/>
    <w:multiLevelType w:val="hybridMultilevel"/>
    <w:tmpl w:val="E32E0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97B34B6"/>
    <w:multiLevelType w:val="hybridMultilevel"/>
    <w:tmpl w:val="DCB83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8"/>
  </w:num>
  <w:num w:numId="3">
    <w:abstractNumId w:val="49"/>
  </w:num>
  <w:num w:numId="4">
    <w:abstractNumId w:val="32"/>
  </w:num>
  <w:num w:numId="5">
    <w:abstractNumId w:val="22"/>
  </w:num>
  <w:num w:numId="6">
    <w:abstractNumId w:val="13"/>
  </w:num>
  <w:num w:numId="7">
    <w:abstractNumId w:val="35"/>
  </w:num>
  <w:num w:numId="8">
    <w:abstractNumId w:val="21"/>
  </w:num>
  <w:num w:numId="9">
    <w:abstractNumId w:val="25"/>
  </w:num>
  <w:num w:numId="10">
    <w:abstractNumId w:val="2"/>
  </w:num>
  <w:num w:numId="11">
    <w:abstractNumId w:val="30"/>
  </w:num>
  <w:num w:numId="12">
    <w:abstractNumId w:val="0"/>
  </w:num>
  <w:num w:numId="13">
    <w:abstractNumId w:val="45"/>
  </w:num>
  <w:num w:numId="14">
    <w:abstractNumId w:val="40"/>
  </w:num>
  <w:num w:numId="15">
    <w:abstractNumId w:val="34"/>
  </w:num>
  <w:num w:numId="16">
    <w:abstractNumId w:val="29"/>
  </w:num>
  <w:num w:numId="17">
    <w:abstractNumId w:val="9"/>
  </w:num>
  <w:num w:numId="18">
    <w:abstractNumId w:val="48"/>
  </w:num>
  <w:num w:numId="19">
    <w:abstractNumId w:val="1"/>
  </w:num>
  <w:num w:numId="20">
    <w:abstractNumId w:val="38"/>
  </w:num>
  <w:num w:numId="21">
    <w:abstractNumId w:val="16"/>
  </w:num>
  <w:num w:numId="22">
    <w:abstractNumId w:val="3"/>
  </w:num>
  <w:num w:numId="23">
    <w:abstractNumId w:val="5"/>
  </w:num>
  <w:num w:numId="24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3"/>
    <w:rsid w:val="00001DDF"/>
    <w:rsid w:val="0000322D"/>
    <w:rsid w:val="00007670"/>
    <w:rsid w:val="00010665"/>
    <w:rsid w:val="000122E0"/>
    <w:rsid w:val="00013423"/>
    <w:rsid w:val="0002016A"/>
    <w:rsid w:val="0002393A"/>
    <w:rsid w:val="0002512D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147A"/>
    <w:rsid w:val="000A4317"/>
    <w:rsid w:val="000A559C"/>
    <w:rsid w:val="000A600B"/>
    <w:rsid w:val="000B2CA1"/>
    <w:rsid w:val="000B54E7"/>
    <w:rsid w:val="000C2C1D"/>
    <w:rsid w:val="000C7EA3"/>
    <w:rsid w:val="000D1F29"/>
    <w:rsid w:val="000D633D"/>
    <w:rsid w:val="000D678A"/>
    <w:rsid w:val="000E342B"/>
    <w:rsid w:val="000E3ED2"/>
    <w:rsid w:val="000E48F3"/>
    <w:rsid w:val="000E551F"/>
    <w:rsid w:val="000E5DD2"/>
    <w:rsid w:val="000E7223"/>
    <w:rsid w:val="000F2266"/>
    <w:rsid w:val="000F2958"/>
    <w:rsid w:val="000F3850"/>
    <w:rsid w:val="000F604F"/>
    <w:rsid w:val="00100631"/>
    <w:rsid w:val="00104E7F"/>
    <w:rsid w:val="00105F02"/>
    <w:rsid w:val="00111E05"/>
    <w:rsid w:val="001130DD"/>
    <w:rsid w:val="001137EC"/>
    <w:rsid w:val="001146DC"/>
    <w:rsid w:val="001152F5"/>
    <w:rsid w:val="00117743"/>
    <w:rsid w:val="00117F5B"/>
    <w:rsid w:val="00132658"/>
    <w:rsid w:val="00136939"/>
    <w:rsid w:val="00150DC0"/>
    <w:rsid w:val="0015394D"/>
    <w:rsid w:val="00155D34"/>
    <w:rsid w:val="00156CD4"/>
    <w:rsid w:val="001578E7"/>
    <w:rsid w:val="0016153B"/>
    <w:rsid w:val="00162207"/>
    <w:rsid w:val="00164A3E"/>
    <w:rsid w:val="00166FF6"/>
    <w:rsid w:val="00176123"/>
    <w:rsid w:val="00181620"/>
    <w:rsid w:val="00185A7C"/>
    <w:rsid w:val="00187130"/>
    <w:rsid w:val="001957AD"/>
    <w:rsid w:val="00196F8E"/>
    <w:rsid w:val="001A2B7F"/>
    <w:rsid w:val="001A3AFD"/>
    <w:rsid w:val="001A496C"/>
    <w:rsid w:val="001A576A"/>
    <w:rsid w:val="001B2893"/>
    <w:rsid w:val="001B28DA"/>
    <w:rsid w:val="001B2B6C"/>
    <w:rsid w:val="001B74A9"/>
    <w:rsid w:val="001C3024"/>
    <w:rsid w:val="001C4A06"/>
    <w:rsid w:val="001D01C4"/>
    <w:rsid w:val="001D4F99"/>
    <w:rsid w:val="001D52B0"/>
    <w:rsid w:val="001D5A18"/>
    <w:rsid w:val="001D7CA4"/>
    <w:rsid w:val="001E0234"/>
    <w:rsid w:val="001E057F"/>
    <w:rsid w:val="001E14EB"/>
    <w:rsid w:val="001F28D9"/>
    <w:rsid w:val="001F59E6"/>
    <w:rsid w:val="00203F1C"/>
    <w:rsid w:val="00206936"/>
    <w:rsid w:val="00206C6F"/>
    <w:rsid w:val="00206FBD"/>
    <w:rsid w:val="00207746"/>
    <w:rsid w:val="002247B2"/>
    <w:rsid w:val="002270C6"/>
    <w:rsid w:val="00230031"/>
    <w:rsid w:val="002315BB"/>
    <w:rsid w:val="00233424"/>
    <w:rsid w:val="00235C01"/>
    <w:rsid w:val="00242615"/>
    <w:rsid w:val="00247343"/>
    <w:rsid w:val="0024764B"/>
    <w:rsid w:val="00265C56"/>
    <w:rsid w:val="002665FA"/>
    <w:rsid w:val="00266B8A"/>
    <w:rsid w:val="002716CD"/>
    <w:rsid w:val="00274D4B"/>
    <w:rsid w:val="002753FD"/>
    <w:rsid w:val="002806F5"/>
    <w:rsid w:val="00281577"/>
    <w:rsid w:val="002860A1"/>
    <w:rsid w:val="00287D73"/>
    <w:rsid w:val="002926BC"/>
    <w:rsid w:val="00292E20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6E37"/>
    <w:rsid w:val="002D3A57"/>
    <w:rsid w:val="002D5D5F"/>
    <w:rsid w:val="002D6524"/>
    <w:rsid w:val="002D7A55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965"/>
    <w:rsid w:val="003258E6"/>
    <w:rsid w:val="003416BD"/>
    <w:rsid w:val="00342283"/>
    <w:rsid w:val="00343A87"/>
    <w:rsid w:val="00343EA7"/>
    <w:rsid w:val="00344A36"/>
    <w:rsid w:val="003456F4"/>
    <w:rsid w:val="00347FB6"/>
    <w:rsid w:val="003504CC"/>
    <w:rsid w:val="003504FD"/>
    <w:rsid w:val="00350881"/>
    <w:rsid w:val="00357D55"/>
    <w:rsid w:val="00363513"/>
    <w:rsid w:val="003657E5"/>
    <w:rsid w:val="0036589C"/>
    <w:rsid w:val="00371312"/>
    <w:rsid w:val="00371DC7"/>
    <w:rsid w:val="00372D14"/>
    <w:rsid w:val="00376079"/>
    <w:rsid w:val="00377B21"/>
    <w:rsid w:val="00382A7F"/>
    <w:rsid w:val="00382F7B"/>
    <w:rsid w:val="0038319D"/>
    <w:rsid w:val="00390862"/>
    <w:rsid w:val="00390CE3"/>
    <w:rsid w:val="00391493"/>
    <w:rsid w:val="00394876"/>
    <w:rsid w:val="00394AAF"/>
    <w:rsid w:val="00394CE5"/>
    <w:rsid w:val="003A274C"/>
    <w:rsid w:val="003A4999"/>
    <w:rsid w:val="003A6341"/>
    <w:rsid w:val="003B67FD"/>
    <w:rsid w:val="003B6A61"/>
    <w:rsid w:val="003C2198"/>
    <w:rsid w:val="003C444B"/>
    <w:rsid w:val="003C4941"/>
    <w:rsid w:val="003D0F63"/>
    <w:rsid w:val="003D42C0"/>
    <w:rsid w:val="003D4A8F"/>
    <w:rsid w:val="003D5B29"/>
    <w:rsid w:val="003D7818"/>
    <w:rsid w:val="003E2445"/>
    <w:rsid w:val="003E34D9"/>
    <w:rsid w:val="003E3BB2"/>
    <w:rsid w:val="003E749E"/>
    <w:rsid w:val="003F5B58"/>
    <w:rsid w:val="003F6C2C"/>
    <w:rsid w:val="00401742"/>
    <w:rsid w:val="0040222A"/>
    <w:rsid w:val="0040342F"/>
    <w:rsid w:val="004047BC"/>
    <w:rsid w:val="004100F7"/>
    <w:rsid w:val="0041320F"/>
    <w:rsid w:val="00414CB3"/>
    <w:rsid w:val="00414E16"/>
    <w:rsid w:val="0041563D"/>
    <w:rsid w:val="00426E25"/>
    <w:rsid w:val="00427D9C"/>
    <w:rsid w:val="00427E7E"/>
    <w:rsid w:val="00432483"/>
    <w:rsid w:val="0043465D"/>
    <w:rsid w:val="00435082"/>
    <w:rsid w:val="00435E0B"/>
    <w:rsid w:val="00440FF8"/>
    <w:rsid w:val="00443B6E"/>
    <w:rsid w:val="00445D83"/>
    <w:rsid w:val="00450636"/>
    <w:rsid w:val="004517BF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605"/>
    <w:rsid w:val="00473C98"/>
    <w:rsid w:val="00474965"/>
    <w:rsid w:val="00475467"/>
    <w:rsid w:val="00482DF8"/>
    <w:rsid w:val="00485FF4"/>
    <w:rsid w:val="004864DE"/>
    <w:rsid w:val="0049018F"/>
    <w:rsid w:val="00490373"/>
    <w:rsid w:val="00494BE5"/>
    <w:rsid w:val="004A0EBA"/>
    <w:rsid w:val="004A2538"/>
    <w:rsid w:val="004A331E"/>
    <w:rsid w:val="004B0C15"/>
    <w:rsid w:val="004B0C25"/>
    <w:rsid w:val="004B33C4"/>
    <w:rsid w:val="004B35EA"/>
    <w:rsid w:val="004B3FAE"/>
    <w:rsid w:val="004B69E4"/>
    <w:rsid w:val="004B6A6A"/>
    <w:rsid w:val="004C219A"/>
    <w:rsid w:val="004C6C39"/>
    <w:rsid w:val="004C6F4B"/>
    <w:rsid w:val="004D075F"/>
    <w:rsid w:val="004D1B76"/>
    <w:rsid w:val="004D344E"/>
    <w:rsid w:val="004D464A"/>
    <w:rsid w:val="004D53A0"/>
    <w:rsid w:val="004D77B6"/>
    <w:rsid w:val="004E019E"/>
    <w:rsid w:val="004E06EC"/>
    <w:rsid w:val="004E0A3F"/>
    <w:rsid w:val="004E0B5C"/>
    <w:rsid w:val="004E2CB7"/>
    <w:rsid w:val="004F016A"/>
    <w:rsid w:val="00500F94"/>
    <w:rsid w:val="00502FB3"/>
    <w:rsid w:val="00503DE9"/>
    <w:rsid w:val="0050530C"/>
    <w:rsid w:val="00505DEA"/>
    <w:rsid w:val="00507782"/>
    <w:rsid w:val="00511777"/>
    <w:rsid w:val="00512A04"/>
    <w:rsid w:val="00520499"/>
    <w:rsid w:val="005249F5"/>
    <w:rsid w:val="005260F7"/>
    <w:rsid w:val="00530874"/>
    <w:rsid w:val="00543BD1"/>
    <w:rsid w:val="005471BE"/>
    <w:rsid w:val="00552292"/>
    <w:rsid w:val="005554ED"/>
    <w:rsid w:val="00556113"/>
    <w:rsid w:val="00556590"/>
    <w:rsid w:val="00560295"/>
    <w:rsid w:val="005644B0"/>
    <w:rsid w:val="00564C12"/>
    <w:rsid w:val="005654B8"/>
    <w:rsid w:val="00570D94"/>
    <w:rsid w:val="005762CC"/>
    <w:rsid w:val="00582D3D"/>
    <w:rsid w:val="00590040"/>
    <w:rsid w:val="00595386"/>
    <w:rsid w:val="00597234"/>
    <w:rsid w:val="005A4750"/>
    <w:rsid w:val="005A4AC0"/>
    <w:rsid w:val="005A539B"/>
    <w:rsid w:val="005A5FDF"/>
    <w:rsid w:val="005B0FB7"/>
    <w:rsid w:val="005B122A"/>
    <w:rsid w:val="005B1FCB"/>
    <w:rsid w:val="005B5AC2"/>
    <w:rsid w:val="005C2833"/>
    <w:rsid w:val="005D77CB"/>
    <w:rsid w:val="005E144D"/>
    <w:rsid w:val="005E1500"/>
    <w:rsid w:val="005E24AF"/>
    <w:rsid w:val="005E3A43"/>
    <w:rsid w:val="005F0B17"/>
    <w:rsid w:val="005F6602"/>
    <w:rsid w:val="005F77C7"/>
    <w:rsid w:val="006147E3"/>
    <w:rsid w:val="00620675"/>
    <w:rsid w:val="00622910"/>
    <w:rsid w:val="006254B6"/>
    <w:rsid w:val="00627FC8"/>
    <w:rsid w:val="006308FE"/>
    <w:rsid w:val="00633B52"/>
    <w:rsid w:val="006433C3"/>
    <w:rsid w:val="00645015"/>
    <w:rsid w:val="00650497"/>
    <w:rsid w:val="00650F5B"/>
    <w:rsid w:val="0066322E"/>
    <w:rsid w:val="006662DC"/>
    <w:rsid w:val="006670D7"/>
    <w:rsid w:val="006719EA"/>
    <w:rsid w:val="00671F13"/>
    <w:rsid w:val="0067400A"/>
    <w:rsid w:val="006769FE"/>
    <w:rsid w:val="006847AD"/>
    <w:rsid w:val="00685AE6"/>
    <w:rsid w:val="0069114B"/>
    <w:rsid w:val="006944C1"/>
    <w:rsid w:val="006A3426"/>
    <w:rsid w:val="006A756A"/>
    <w:rsid w:val="006B3822"/>
    <w:rsid w:val="006B72DE"/>
    <w:rsid w:val="006C0306"/>
    <w:rsid w:val="006C0EC2"/>
    <w:rsid w:val="006D02DE"/>
    <w:rsid w:val="006D66F7"/>
    <w:rsid w:val="006F5EF8"/>
    <w:rsid w:val="006F6F35"/>
    <w:rsid w:val="00705C9D"/>
    <w:rsid w:val="00705F13"/>
    <w:rsid w:val="0070624C"/>
    <w:rsid w:val="00714F1D"/>
    <w:rsid w:val="00715225"/>
    <w:rsid w:val="00715B8E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DB3"/>
    <w:rsid w:val="007408F5"/>
    <w:rsid w:val="00741EAE"/>
    <w:rsid w:val="007452C5"/>
    <w:rsid w:val="00745EA6"/>
    <w:rsid w:val="00750221"/>
    <w:rsid w:val="00755248"/>
    <w:rsid w:val="0076190B"/>
    <w:rsid w:val="0076355D"/>
    <w:rsid w:val="00763A2D"/>
    <w:rsid w:val="00764E80"/>
    <w:rsid w:val="007676A4"/>
    <w:rsid w:val="00773743"/>
    <w:rsid w:val="00777795"/>
    <w:rsid w:val="00783A57"/>
    <w:rsid w:val="00784348"/>
    <w:rsid w:val="00784C92"/>
    <w:rsid w:val="007859CD"/>
    <w:rsid w:val="00785C24"/>
    <w:rsid w:val="007907E4"/>
    <w:rsid w:val="00796461"/>
    <w:rsid w:val="007A1CEF"/>
    <w:rsid w:val="007A6A4F"/>
    <w:rsid w:val="007B03F5"/>
    <w:rsid w:val="007B10BB"/>
    <w:rsid w:val="007B5C09"/>
    <w:rsid w:val="007B5DA2"/>
    <w:rsid w:val="007C0966"/>
    <w:rsid w:val="007C19E7"/>
    <w:rsid w:val="007C5CFD"/>
    <w:rsid w:val="007C6D9F"/>
    <w:rsid w:val="007D4893"/>
    <w:rsid w:val="007D6516"/>
    <w:rsid w:val="007E70CF"/>
    <w:rsid w:val="007E74A4"/>
    <w:rsid w:val="007F1B6F"/>
    <w:rsid w:val="007F263F"/>
    <w:rsid w:val="008015A8"/>
    <w:rsid w:val="008072AA"/>
    <w:rsid w:val="0080766E"/>
    <w:rsid w:val="00811169"/>
    <w:rsid w:val="00815297"/>
    <w:rsid w:val="0081536C"/>
    <w:rsid w:val="008170DB"/>
    <w:rsid w:val="00817BA1"/>
    <w:rsid w:val="00823022"/>
    <w:rsid w:val="0082634E"/>
    <w:rsid w:val="008313C4"/>
    <w:rsid w:val="00835434"/>
    <w:rsid w:val="008358C0"/>
    <w:rsid w:val="008363EB"/>
    <w:rsid w:val="00837597"/>
    <w:rsid w:val="00842838"/>
    <w:rsid w:val="00854EC1"/>
    <w:rsid w:val="0085797F"/>
    <w:rsid w:val="00861DC3"/>
    <w:rsid w:val="00863FD1"/>
    <w:rsid w:val="00867019"/>
    <w:rsid w:val="00872EF1"/>
    <w:rsid w:val="008735A9"/>
    <w:rsid w:val="00877BC5"/>
    <w:rsid w:val="00877D20"/>
    <w:rsid w:val="00881C48"/>
    <w:rsid w:val="008848A7"/>
    <w:rsid w:val="00885B80"/>
    <w:rsid w:val="00885C30"/>
    <w:rsid w:val="00885E9B"/>
    <w:rsid w:val="0089368E"/>
    <w:rsid w:val="00893C96"/>
    <w:rsid w:val="0089500A"/>
    <w:rsid w:val="00895519"/>
    <w:rsid w:val="00897C94"/>
    <w:rsid w:val="008A4B30"/>
    <w:rsid w:val="008A7C12"/>
    <w:rsid w:val="008B03CE"/>
    <w:rsid w:val="008B271A"/>
    <w:rsid w:val="008B529E"/>
    <w:rsid w:val="008C17FB"/>
    <w:rsid w:val="008C70BB"/>
    <w:rsid w:val="008D1B00"/>
    <w:rsid w:val="008D57B8"/>
    <w:rsid w:val="008E03FC"/>
    <w:rsid w:val="008E292C"/>
    <w:rsid w:val="008E510B"/>
    <w:rsid w:val="008F0158"/>
    <w:rsid w:val="00902B13"/>
    <w:rsid w:val="00903F89"/>
    <w:rsid w:val="00905FD8"/>
    <w:rsid w:val="009074F2"/>
    <w:rsid w:val="00911941"/>
    <w:rsid w:val="00914E4D"/>
    <w:rsid w:val="0092024D"/>
    <w:rsid w:val="00922D0B"/>
    <w:rsid w:val="00925146"/>
    <w:rsid w:val="00925F0F"/>
    <w:rsid w:val="00932F6B"/>
    <w:rsid w:val="00940D33"/>
    <w:rsid w:val="009444F0"/>
    <w:rsid w:val="009468BC"/>
    <w:rsid w:val="00947FAE"/>
    <w:rsid w:val="00951B22"/>
    <w:rsid w:val="009616DF"/>
    <w:rsid w:val="0096542F"/>
    <w:rsid w:val="00967FA7"/>
    <w:rsid w:val="00971645"/>
    <w:rsid w:val="00975BD8"/>
    <w:rsid w:val="00977919"/>
    <w:rsid w:val="00981F0E"/>
    <w:rsid w:val="00983000"/>
    <w:rsid w:val="009870FA"/>
    <w:rsid w:val="009921C3"/>
    <w:rsid w:val="0099551D"/>
    <w:rsid w:val="009A5897"/>
    <w:rsid w:val="009A5F24"/>
    <w:rsid w:val="009B0B3E"/>
    <w:rsid w:val="009B1913"/>
    <w:rsid w:val="009B353F"/>
    <w:rsid w:val="009B6657"/>
    <w:rsid w:val="009B6966"/>
    <w:rsid w:val="009B7D62"/>
    <w:rsid w:val="009D0D45"/>
    <w:rsid w:val="009D0EB5"/>
    <w:rsid w:val="009D14F9"/>
    <w:rsid w:val="009D2B74"/>
    <w:rsid w:val="009D464E"/>
    <w:rsid w:val="009D583E"/>
    <w:rsid w:val="009D63FF"/>
    <w:rsid w:val="009E175D"/>
    <w:rsid w:val="009E3CC2"/>
    <w:rsid w:val="009F06BD"/>
    <w:rsid w:val="009F2A4D"/>
    <w:rsid w:val="009F48AC"/>
    <w:rsid w:val="00A00828"/>
    <w:rsid w:val="00A03290"/>
    <w:rsid w:val="00A0387E"/>
    <w:rsid w:val="00A04900"/>
    <w:rsid w:val="00A05BFD"/>
    <w:rsid w:val="00A07490"/>
    <w:rsid w:val="00A10655"/>
    <w:rsid w:val="00A12B64"/>
    <w:rsid w:val="00A22C38"/>
    <w:rsid w:val="00A25193"/>
    <w:rsid w:val="00A2575A"/>
    <w:rsid w:val="00A26E80"/>
    <w:rsid w:val="00A301C6"/>
    <w:rsid w:val="00A31AE8"/>
    <w:rsid w:val="00A3739D"/>
    <w:rsid w:val="00A37C99"/>
    <w:rsid w:val="00A37DDA"/>
    <w:rsid w:val="00A45005"/>
    <w:rsid w:val="00A567EE"/>
    <w:rsid w:val="00A56E77"/>
    <w:rsid w:val="00A64D8D"/>
    <w:rsid w:val="00A67582"/>
    <w:rsid w:val="00A70096"/>
    <w:rsid w:val="00A70DD8"/>
    <w:rsid w:val="00A7450C"/>
    <w:rsid w:val="00A76790"/>
    <w:rsid w:val="00A85D0C"/>
    <w:rsid w:val="00A925EC"/>
    <w:rsid w:val="00A929AA"/>
    <w:rsid w:val="00A92B6B"/>
    <w:rsid w:val="00AA541E"/>
    <w:rsid w:val="00AB2B55"/>
    <w:rsid w:val="00AB51E9"/>
    <w:rsid w:val="00AD0DA4"/>
    <w:rsid w:val="00AD4169"/>
    <w:rsid w:val="00AD7236"/>
    <w:rsid w:val="00AE25C6"/>
    <w:rsid w:val="00AE306C"/>
    <w:rsid w:val="00AE617A"/>
    <w:rsid w:val="00AE65F1"/>
    <w:rsid w:val="00AF28C1"/>
    <w:rsid w:val="00B02EF1"/>
    <w:rsid w:val="00B0529D"/>
    <w:rsid w:val="00B07740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1F10"/>
    <w:rsid w:val="00B32FEB"/>
    <w:rsid w:val="00B343CC"/>
    <w:rsid w:val="00B5084A"/>
    <w:rsid w:val="00B56E1F"/>
    <w:rsid w:val="00B579BE"/>
    <w:rsid w:val="00B606A1"/>
    <w:rsid w:val="00B60731"/>
    <w:rsid w:val="00B60807"/>
    <w:rsid w:val="00B60B7E"/>
    <w:rsid w:val="00B614F7"/>
    <w:rsid w:val="00B61B26"/>
    <w:rsid w:val="00B65E6B"/>
    <w:rsid w:val="00B675B2"/>
    <w:rsid w:val="00B6785F"/>
    <w:rsid w:val="00B7013B"/>
    <w:rsid w:val="00B75861"/>
    <w:rsid w:val="00B81261"/>
    <w:rsid w:val="00B8223E"/>
    <w:rsid w:val="00B832AE"/>
    <w:rsid w:val="00B86678"/>
    <w:rsid w:val="00B87485"/>
    <w:rsid w:val="00B92F9B"/>
    <w:rsid w:val="00B93A59"/>
    <w:rsid w:val="00B941B3"/>
    <w:rsid w:val="00B94DFD"/>
    <w:rsid w:val="00B96513"/>
    <w:rsid w:val="00BA1D47"/>
    <w:rsid w:val="00BA66F0"/>
    <w:rsid w:val="00BB2239"/>
    <w:rsid w:val="00BB2AE7"/>
    <w:rsid w:val="00BB6464"/>
    <w:rsid w:val="00BC1BB8"/>
    <w:rsid w:val="00BC73BC"/>
    <w:rsid w:val="00BD4F63"/>
    <w:rsid w:val="00BD7FE1"/>
    <w:rsid w:val="00BE37CA"/>
    <w:rsid w:val="00BE6144"/>
    <w:rsid w:val="00BE635A"/>
    <w:rsid w:val="00BF17E9"/>
    <w:rsid w:val="00BF298E"/>
    <w:rsid w:val="00BF2ABB"/>
    <w:rsid w:val="00BF399E"/>
    <w:rsid w:val="00BF5099"/>
    <w:rsid w:val="00BF6DE3"/>
    <w:rsid w:val="00C05F38"/>
    <w:rsid w:val="00C07466"/>
    <w:rsid w:val="00C10B5E"/>
    <w:rsid w:val="00C10F10"/>
    <w:rsid w:val="00C15D4D"/>
    <w:rsid w:val="00C175DC"/>
    <w:rsid w:val="00C24611"/>
    <w:rsid w:val="00C24FDF"/>
    <w:rsid w:val="00C27990"/>
    <w:rsid w:val="00C30171"/>
    <w:rsid w:val="00C309D8"/>
    <w:rsid w:val="00C31BEC"/>
    <w:rsid w:val="00C43519"/>
    <w:rsid w:val="00C45263"/>
    <w:rsid w:val="00C51537"/>
    <w:rsid w:val="00C523A9"/>
    <w:rsid w:val="00C52BC3"/>
    <w:rsid w:val="00C61AFA"/>
    <w:rsid w:val="00C61D64"/>
    <w:rsid w:val="00C62099"/>
    <w:rsid w:val="00C62A34"/>
    <w:rsid w:val="00C64EA3"/>
    <w:rsid w:val="00C72867"/>
    <w:rsid w:val="00C75E81"/>
    <w:rsid w:val="00C81868"/>
    <w:rsid w:val="00C83BB6"/>
    <w:rsid w:val="00C862FF"/>
    <w:rsid w:val="00C86609"/>
    <w:rsid w:val="00C92B4C"/>
    <w:rsid w:val="00C9370E"/>
    <w:rsid w:val="00C954F6"/>
    <w:rsid w:val="00C96234"/>
    <w:rsid w:val="00CA36A0"/>
    <w:rsid w:val="00CA6BC5"/>
    <w:rsid w:val="00CB00D9"/>
    <w:rsid w:val="00CB2D92"/>
    <w:rsid w:val="00CB53F2"/>
    <w:rsid w:val="00CC571B"/>
    <w:rsid w:val="00CC613F"/>
    <w:rsid w:val="00CC61CD"/>
    <w:rsid w:val="00CC6C02"/>
    <w:rsid w:val="00CC737B"/>
    <w:rsid w:val="00CC79F5"/>
    <w:rsid w:val="00CD2601"/>
    <w:rsid w:val="00CD5011"/>
    <w:rsid w:val="00CE640F"/>
    <w:rsid w:val="00CE76BC"/>
    <w:rsid w:val="00CF540E"/>
    <w:rsid w:val="00CF602D"/>
    <w:rsid w:val="00D012E4"/>
    <w:rsid w:val="00D02F07"/>
    <w:rsid w:val="00D140BB"/>
    <w:rsid w:val="00D15D88"/>
    <w:rsid w:val="00D27565"/>
    <w:rsid w:val="00D27D49"/>
    <w:rsid w:val="00D27EBE"/>
    <w:rsid w:val="00D3122D"/>
    <w:rsid w:val="00D36A49"/>
    <w:rsid w:val="00D4504C"/>
    <w:rsid w:val="00D47DC7"/>
    <w:rsid w:val="00D517C6"/>
    <w:rsid w:val="00D61A99"/>
    <w:rsid w:val="00D71D84"/>
    <w:rsid w:val="00D72464"/>
    <w:rsid w:val="00D72A57"/>
    <w:rsid w:val="00D768EB"/>
    <w:rsid w:val="00D81E17"/>
    <w:rsid w:val="00D82D1E"/>
    <w:rsid w:val="00D832D9"/>
    <w:rsid w:val="00D873F1"/>
    <w:rsid w:val="00D90F00"/>
    <w:rsid w:val="00D95239"/>
    <w:rsid w:val="00D96804"/>
    <w:rsid w:val="00D975C0"/>
    <w:rsid w:val="00D979DE"/>
    <w:rsid w:val="00DA5285"/>
    <w:rsid w:val="00DB191D"/>
    <w:rsid w:val="00DB28FA"/>
    <w:rsid w:val="00DB4F91"/>
    <w:rsid w:val="00DB57D1"/>
    <w:rsid w:val="00DB6D0A"/>
    <w:rsid w:val="00DC06BE"/>
    <w:rsid w:val="00DC1F0F"/>
    <w:rsid w:val="00DC3117"/>
    <w:rsid w:val="00DC4E2A"/>
    <w:rsid w:val="00DC5DD9"/>
    <w:rsid w:val="00DC6D2D"/>
    <w:rsid w:val="00DD2A72"/>
    <w:rsid w:val="00DD4E59"/>
    <w:rsid w:val="00DD63D2"/>
    <w:rsid w:val="00DE33B5"/>
    <w:rsid w:val="00DE3A86"/>
    <w:rsid w:val="00DE5E18"/>
    <w:rsid w:val="00DE73FB"/>
    <w:rsid w:val="00DF0487"/>
    <w:rsid w:val="00DF5EA4"/>
    <w:rsid w:val="00E01999"/>
    <w:rsid w:val="00E02681"/>
    <w:rsid w:val="00E02792"/>
    <w:rsid w:val="00E034D8"/>
    <w:rsid w:val="00E04CC0"/>
    <w:rsid w:val="00E15816"/>
    <w:rsid w:val="00E160D5"/>
    <w:rsid w:val="00E217FB"/>
    <w:rsid w:val="00E239FF"/>
    <w:rsid w:val="00E25FE7"/>
    <w:rsid w:val="00E27D7B"/>
    <w:rsid w:val="00E30556"/>
    <w:rsid w:val="00E30981"/>
    <w:rsid w:val="00E33136"/>
    <w:rsid w:val="00E34D7C"/>
    <w:rsid w:val="00E364DA"/>
    <w:rsid w:val="00E3723D"/>
    <w:rsid w:val="00E408AD"/>
    <w:rsid w:val="00E43CB0"/>
    <w:rsid w:val="00E44C89"/>
    <w:rsid w:val="00E457A6"/>
    <w:rsid w:val="00E54F9E"/>
    <w:rsid w:val="00E61BA2"/>
    <w:rsid w:val="00E63864"/>
    <w:rsid w:val="00E6403F"/>
    <w:rsid w:val="00E65028"/>
    <w:rsid w:val="00E75451"/>
    <w:rsid w:val="00E75EA9"/>
    <w:rsid w:val="00E76AD6"/>
    <w:rsid w:val="00E770C4"/>
    <w:rsid w:val="00E81465"/>
    <w:rsid w:val="00E84C5A"/>
    <w:rsid w:val="00E85BF7"/>
    <w:rsid w:val="00E861DB"/>
    <w:rsid w:val="00E908F1"/>
    <w:rsid w:val="00E93406"/>
    <w:rsid w:val="00E956C5"/>
    <w:rsid w:val="00E95C39"/>
    <w:rsid w:val="00E95CC0"/>
    <w:rsid w:val="00E9672D"/>
    <w:rsid w:val="00EA2C39"/>
    <w:rsid w:val="00EB0A3C"/>
    <w:rsid w:val="00EB0A96"/>
    <w:rsid w:val="00EB71B1"/>
    <w:rsid w:val="00EB77F9"/>
    <w:rsid w:val="00EC5769"/>
    <w:rsid w:val="00EC7134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5C28"/>
    <w:rsid w:val="00F104EE"/>
    <w:rsid w:val="00F30AE1"/>
    <w:rsid w:val="00F5696E"/>
    <w:rsid w:val="00F60EFF"/>
    <w:rsid w:val="00F67D2D"/>
    <w:rsid w:val="00F75234"/>
    <w:rsid w:val="00F82FA6"/>
    <w:rsid w:val="00F858F2"/>
    <w:rsid w:val="00F860CC"/>
    <w:rsid w:val="00F94398"/>
    <w:rsid w:val="00FB1024"/>
    <w:rsid w:val="00FB1C43"/>
    <w:rsid w:val="00FB2B56"/>
    <w:rsid w:val="00FB55D5"/>
    <w:rsid w:val="00FC12BF"/>
    <w:rsid w:val="00FC2C60"/>
    <w:rsid w:val="00FD29EC"/>
    <w:rsid w:val="00FD3E6F"/>
    <w:rsid w:val="00FD51B9"/>
    <w:rsid w:val="00FD528E"/>
    <w:rsid w:val="00FD52E3"/>
    <w:rsid w:val="00FD5849"/>
    <w:rsid w:val="00FE03E4"/>
    <w:rsid w:val="00FE1215"/>
    <w:rsid w:val="00FE2A39"/>
    <w:rsid w:val="00FE3A14"/>
    <w:rsid w:val="00FF39CF"/>
    <w:rsid w:val="00FF3D4B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3ED7"/>
  <w15:docId w15:val="{44A12C73-8AB6-44E0-A8A2-8A827E52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9D464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alendar1">
    <w:name w:val="Calendar 1"/>
    <w:basedOn w:val="TableNormal"/>
    <w:uiPriority w:val="99"/>
    <w:qFormat/>
    <w:rsid w:val="00D873F1"/>
    <w:pPr>
      <w:spacing w:after="0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F1F5F" w:themeColor="text1"/>
          <w:left w:val="nil"/>
          <w:bottom w:val="single" w:sz="24" w:space="0" w:color="1F1F5F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D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DA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5FE7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storalAssessment.DEPWS@nt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tlis.nt.gov.au/ilis/planning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6045ECFF0349AB3E10016753F668" ma:contentTypeVersion="1" ma:contentTypeDescription="Create a new document." ma:contentTypeScope="" ma:versionID="5a71b0bbb555de967f2a7344fb148303">
  <xsd:schema xmlns:xsd="http://www.w3.org/2001/XMLSchema" xmlns:xs="http://www.w3.org/2001/XMLSchema" xmlns:p="http://schemas.microsoft.com/office/2006/metadata/properties" xmlns:ns2="3def5464-caba-4949-9c19-5e599ec8baa6" targetNamespace="http://schemas.microsoft.com/office/2006/metadata/properties" ma:root="true" ma:fieldsID="2a8179384ce31b0945126ec4dbfc473b" ns2:_="">
    <xsd:import namespace="3def5464-caba-4949-9c19-5e599ec8ba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5464-caba-4949-9c19-5e599ec8ba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ef5464-caba-4949-9c19-5e599ec8baa6">S372FPWVK4MR-462076378-7</_dlc_DocId>
    <_dlc_DocIdUrl xmlns="3def5464-caba-4949-9c19-5e599ec8baa6">
      <Url>http://depws.sp.nt.gov.au/rangelands/_layouts/15/DocIdRedir.aspx?ID=S372FPWVK4MR-462076378-7</Url>
      <Description>S372FPWVK4MR-462076378-7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EAA98-6AC6-45FB-87DC-0439DF77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f5464-caba-4949-9c19-5e599ec8b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785EE-B800-4F8D-9B6D-2539045E1F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EDCB61-84BD-413A-A448-E97E5ED3E1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9DB5DF-2113-42B3-8188-659B627505C9}">
  <ds:schemaRefs>
    <ds:schemaRef ds:uri="http://schemas.microsoft.com/office/2006/metadata/properties"/>
    <ds:schemaRef ds:uri="http://schemas.microsoft.com/office/infopath/2007/PartnerControls"/>
    <ds:schemaRef ds:uri="3def5464-caba-4949-9c19-5e599ec8baa6"/>
  </ds:schemaRefs>
</ds:datastoreItem>
</file>

<file path=customXml/itemProps6.xml><?xml version="1.0" encoding="utf-8"?>
<ds:datastoreItem xmlns:ds="http://schemas.openxmlformats.org/officeDocument/2006/customXml" ds:itemID="{6B069B9C-98A4-4481-995A-2AA6D1B6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extend the clearing period of a 
pastoral land clearing permit</vt:lpstr>
    </vt:vector>
  </TitlesOfParts>
  <Company>&lt;NAME&gt;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extend the clearing period of a 
pastoral land clearing permit</dc:title>
  <dc:creator>Northern Territory Government</dc:creator>
  <cp:lastModifiedBy>Nicola Kalmar</cp:lastModifiedBy>
  <cp:revision>3</cp:revision>
  <cp:lastPrinted>2021-02-01T00:40:00Z</cp:lastPrinted>
  <dcterms:created xsi:type="dcterms:W3CDTF">2022-05-16T06:59:00Z</dcterms:created>
  <dcterms:modified xsi:type="dcterms:W3CDTF">2022-05-16T07:06:00Z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0x01010001046045ECFF0349AB3E10016753F668</vt:lpwstr>
  </property>
  <property fmtid="{D5CDD505-2E9C-101B-9397-08002B2CF9AE}" pid="3" name="_dlc_DocIdItemGuid">
    <vt:lpwstr>f8b1aa38-b3ae-4bdf-9e4d-543c83adcfbf</vt:lpwstr>
  </property>
</Properties>
</file>